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E" w:rsidRDefault="006F352E" w:rsidP="006F352E">
      <w:pPr>
        <w:jc w:val="both"/>
        <w:rPr>
          <w:rFonts w:ascii="Arial" w:hAnsi="Arial" w:cs="Arial"/>
        </w:rPr>
      </w:pPr>
    </w:p>
    <w:p w:rsidR="00CF5CB0" w:rsidRPr="002512F6" w:rsidRDefault="00CF5CB0" w:rsidP="006F352E">
      <w:pPr>
        <w:ind w:right="-142"/>
        <w:jc w:val="both"/>
        <w:rPr>
          <w:rFonts w:ascii="Arial" w:hAnsi="Arial" w:cs="Arial"/>
        </w:rPr>
      </w:pPr>
      <w:proofErr w:type="spellStart"/>
      <w:r w:rsidRPr="002512F6">
        <w:rPr>
          <w:rFonts w:ascii="Arial" w:hAnsi="Arial" w:cs="Arial"/>
        </w:rPr>
        <w:t>All</w:t>
      </w:r>
      <w:proofErr w:type="spellEnd"/>
      <w:r w:rsidRPr="002512F6">
        <w:rPr>
          <w:rFonts w:ascii="Arial" w:hAnsi="Arial" w:cs="Arial"/>
        </w:rPr>
        <w:t>. 3 ‘’</w:t>
      </w:r>
      <w:r w:rsidR="00A213B7" w:rsidRPr="002512F6">
        <w:rPr>
          <w:rFonts w:ascii="Arial" w:hAnsi="Arial" w:cs="Arial"/>
        </w:rPr>
        <w:t>Modello d</w:t>
      </w:r>
      <w:r w:rsidR="00876334" w:rsidRPr="002512F6">
        <w:rPr>
          <w:rFonts w:ascii="Arial" w:hAnsi="Arial" w:cs="Arial"/>
        </w:rPr>
        <w:t xml:space="preserve">ichiarazione </w:t>
      </w:r>
      <w:r w:rsidR="00A213B7" w:rsidRPr="002512F6">
        <w:rPr>
          <w:rFonts w:ascii="Arial" w:hAnsi="Arial" w:cs="Arial"/>
        </w:rPr>
        <w:t>a</w:t>
      </w:r>
      <w:r w:rsidRPr="002512F6">
        <w:rPr>
          <w:rFonts w:ascii="Arial" w:hAnsi="Arial" w:cs="Arial"/>
        </w:rPr>
        <w:t xml:space="preserve">ssolvimento imposta di </w:t>
      </w:r>
      <w:proofErr w:type="spellStart"/>
      <w:r w:rsidRPr="002512F6">
        <w:rPr>
          <w:rFonts w:ascii="Arial" w:hAnsi="Arial" w:cs="Arial"/>
        </w:rPr>
        <w:t>bollo’</w:t>
      </w:r>
      <w:proofErr w:type="spellEnd"/>
      <w:r w:rsidRPr="002512F6">
        <w:rPr>
          <w:rFonts w:ascii="Arial" w:hAnsi="Arial" w:cs="Arial"/>
        </w:rPr>
        <w:t>’</w:t>
      </w:r>
    </w:p>
    <w:p w:rsidR="002512F6" w:rsidRPr="002512F6" w:rsidRDefault="002512F6" w:rsidP="002512F6">
      <w:pPr>
        <w:spacing w:after="0" w:line="360" w:lineRule="auto"/>
        <w:jc w:val="both"/>
        <w:rPr>
          <w:rFonts w:cs="Arial"/>
          <w:b/>
          <w:bCs/>
          <w:color w:val="000000"/>
        </w:rPr>
      </w:pPr>
      <w:r w:rsidRPr="002512F6">
        <w:rPr>
          <w:rFonts w:cs="Arial"/>
          <w:b/>
          <w:color w:val="000000"/>
        </w:rPr>
        <w:t>GARA EUROPEA A PRO</w:t>
      </w:r>
      <w:bookmarkStart w:id="0" w:name="_GoBack"/>
      <w:bookmarkEnd w:id="0"/>
      <w:r w:rsidRPr="002512F6">
        <w:rPr>
          <w:rFonts w:cs="Arial"/>
          <w:b/>
          <w:color w:val="000000"/>
        </w:rPr>
        <w:t xml:space="preserve">CEDURA TELEMATICA APERTA PER L’AFFIDAMENTO DEI  </w:t>
      </w:r>
      <w:r w:rsidRPr="002512F6">
        <w:rPr>
          <w:rFonts w:cs="Arial"/>
          <w:b/>
          <w:bCs/>
          <w:color w:val="000000"/>
        </w:rPr>
        <w:t>LAVORI DI RISTRUTTURAZIONE E RIFUNZIONALIZZAZIONE DELL’IMMOBILE E PERTINENZE SITO IN VIA CAPPELLA IN GESTIONE AD ASSOCIAZIONE DI PROMOZIONE SOCIALE”. M5C2 - MISSIONE 5: INCLUSIONE E COESIONE -INVESTIMENTO 2.1: INVESTIMENTI IN PROGETTI DI RIGENERAZIONE URBANA VOLTI A RIDURRE SITUAZIONI DI EMARGINAZIONE E DEGRADO SOCIALE, NELL’AMBITO DEL PIANO NAZIONALE DI RIPRESA E RESILIENZA (PNRR) FINANZIATO CON LE RISORSE DELL’UNIONE EUROPEA – NEXT GENERATION EU</w:t>
      </w:r>
    </w:p>
    <w:p w:rsidR="002512F6" w:rsidRPr="002512F6" w:rsidRDefault="002512F6" w:rsidP="002512F6">
      <w:pPr>
        <w:spacing w:after="0" w:line="360" w:lineRule="auto"/>
        <w:jc w:val="both"/>
        <w:rPr>
          <w:rFonts w:cs="Arial"/>
          <w:b/>
          <w:color w:val="000000"/>
        </w:rPr>
      </w:pPr>
    </w:p>
    <w:p w:rsidR="002512F6" w:rsidRPr="002512F6" w:rsidRDefault="002512F6" w:rsidP="002512F6">
      <w:pPr>
        <w:spacing w:after="0" w:line="360" w:lineRule="auto"/>
        <w:jc w:val="both"/>
        <w:rPr>
          <w:rFonts w:cs="Arial"/>
          <w:b/>
          <w:color w:val="000000"/>
        </w:rPr>
      </w:pPr>
      <w:r w:rsidRPr="002512F6">
        <w:rPr>
          <w:rFonts w:cs="Arial"/>
          <w:b/>
          <w:color w:val="000000"/>
        </w:rPr>
        <w:t xml:space="preserve">CUP </w:t>
      </w:r>
      <w:r w:rsidRPr="002512F6">
        <w:rPr>
          <w:rFonts w:cs="Arial"/>
          <w:b/>
          <w:bCs/>
          <w:color w:val="000000"/>
        </w:rPr>
        <w:t xml:space="preserve">F57H21001250001 - </w:t>
      </w:r>
      <w:r w:rsidRPr="002512F6">
        <w:rPr>
          <w:rFonts w:cs="Arial"/>
          <w:b/>
          <w:color w:val="000000"/>
        </w:rPr>
        <w:t>CIG 9682267B7B</w:t>
      </w:r>
    </w:p>
    <w:p w:rsidR="000A2595" w:rsidRDefault="000A2595" w:rsidP="006F352E">
      <w:pPr>
        <w:spacing w:after="0" w:line="360" w:lineRule="auto"/>
        <w:jc w:val="both"/>
        <w:rPr>
          <w:rFonts w:ascii="Arial" w:hAnsi="Arial" w:cs="Arial"/>
        </w:rPr>
      </w:pPr>
    </w:p>
    <w:p w:rsidR="006F352E" w:rsidRDefault="006F352E" w:rsidP="006F35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sottoscritto, consapevole che le false dichiarazioni, la falsità degli atti e l’uso di atti falsi sono puniti ai sensi del codice penale (</w:t>
      </w:r>
      <w:r>
        <w:rPr>
          <w:rFonts w:ascii="Arial" w:hAnsi="Arial" w:cs="Arial"/>
          <w:u w:val="single" w:color="000000"/>
        </w:rPr>
        <w:t xml:space="preserve">Art. 75 e 76 </w:t>
      </w:r>
      <w:proofErr w:type="spellStart"/>
      <w:r>
        <w:rPr>
          <w:rFonts w:ascii="Arial" w:hAnsi="Arial" w:cs="Arial"/>
          <w:u w:val="single" w:color="000000"/>
        </w:rPr>
        <w:t>dpr</w:t>
      </w:r>
      <w:proofErr w:type="spellEnd"/>
      <w:r>
        <w:rPr>
          <w:rFonts w:ascii="Arial" w:hAnsi="Arial" w:cs="Arial"/>
          <w:u w:val="single" w:color="000000"/>
        </w:rPr>
        <w:t xml:space="preserve"> 28.12.2000 n. 445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>trasmette la presente dichiarazione, attestando ai sensi degli artt. 46 e 47 del DPR 28.12.2000 n. 445 quanto segue</w:t>
      </w:r>
      <w:r>
        <w:rPr>
          <w:rFonts w:ascii="Arial" w:hAnsi="Arial" w:cs="Arial"/>
        </w:rPr>
        <w:t xml:space="preserve">: </w:t>
      </w:r>
    </w:p>
    <w:p w:rsidR="006F352E" w:rsidRPr="00E35D99" w:rsidRDefault="006F352E" w:rsidP="006F352E">
      <w:pPr>
        <w:pBdr>
          <w:top w:val="single" w:sz="4" w:space="30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Arial" w:hAnsi="Arial" w:cs="Arial"/>
          <w:b/>
          <w:i/>
        </w:rPr>
      </w:pPr>
      <w:r w:rsidRPr="00E35D99">
        <w:rPr>
          <w:rFonts w:ascii="Arial" w:hAnsi="Arial" w:cs="Arial"/>
          <w:b/>
          <w:i/>
        </w:rPr>
        <w:t>Spazio bollo</w:t>
      </w:r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Nome</w:t>
      </w:r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Nata/o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</w:t>
      </w:r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Residente 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cap</w:t>
      </w:r>
      <w:proofErr w:type="spellEnd"/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Via/Piazza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n.</w:t>
      </w:r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>.</w:t>
      </w:r>
    </w:p>
    <w:p w:rsidR="006F352E" w:rsidRPr="0093239C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 w:rsidRPr="0093239C">
        <w:rPr>
          <w:rFonts w:ascii="Arial" w:hAnsi="Arial" w:cs="Arial"/>
        </w:rPr>
        <w:t>IN QUALITÀ DI</w:t>
      </w:r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□ Persona fisica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□ Procuratore speciale della ditta </w:t>
      </w:r>
    </w:p>
    <w:p w:rsidR="006F352E" w:rsidRDefault="006F352E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□ Legale rappresentante della Persona giuridica </w:t>
      </w:r>
    </w:p>
    <w:p w:rsidR="0062416C" w:rsidRDefault="0062416C" w:rsidP="006F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Arial" w:hAnsi="Arial" w:cs="Arial"/>
        </w:rPr>
      </w:pPr>
    </w:p>
    <w:p w:rsidR="006F352E" w:rsidRDefault="006F352E" w:rsidP="006F352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6F352E" w:rsidRDefault="006F352E" w:rsidP="006F352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che, ad integrazione della domanda di partecipazione, l’imposta di bollo è stata assolta </w:t>
      </w:r>
      <w:r w:rsidRPr="00F56D89">
        <w:rPr>
          <w:rFonts w:ascii="Arial" w:hAnsi="Arial" w:cs="Arial"/>
        </w:rPr>
        <w:t>di mediante acquisto della marca da bollo di seguito apposta ed annullata</w:t>
      </w:r>
      <w:r>
        <w:rPr>
          <w:rFonts w:ascii="Arial" w:hAnsi="Arial" w:cs="Arial"/>
        </w:rPr>
        <w:t xml:space="preserve"> su questo cartaceo trattenuto, in originale, presso il mittente, a disposizione degli organi di controllo. A tal proposito dichiara inoltre che la marca da bollo di € 16.00 applicata ha: IDENTIFICATIVO n. __________________________________ e data__________________________</w:t>
      </w:r>
    </w:p>
    <w:p w:rsidR="006F352E" w:rsidRDefault="006F352E" w:rsidP="006F35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a conoscenza che la Centrale di Committenza dell’Unione dei Comuni del Distretto Ceramico potrà effettuare controlli sulle pratiche presentate e pertanto si impegna a conservare il presente documento e a renderlo disponibile ai fini dei successivi controlli.</w:t>
      </w:r>
    </w:p>
    <w:p w:rsidR="006F352E" w:rsidRDefault="006F352E" w:rsidP="006F352E">
      <w:pPr>
        <w:rPr>
          <w:rFonts w:ascii="Arial" w:hAnsi="Arial" w:cs="Arial"/>
        </w:rPr>
      </w:pPr>
    </w:p>
    <w:p w:rsidR="006F352E" w:rsidRDefault="006F352E" w:rsidP="006F352E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352E" w:rsidRDefault="00525A6B" w:rsidP="006F352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:rsidR="006F352E" w:rsidRDefault="006F352E" w:rsidP="006F352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6F352E" w:rsidRDefault="006F352E" w:rsidP="006F352E">
      <w:pPr>
        <w:rPr>
          <w:rFonts w:ascii="Arial" w:hAnsi="Arial" w:cs="Arial"/>
        </w:rPr>
      </w:pPr>
    </w:p>
    <w:p w:rsidR="006F352E" w:rsidRDefault="006F352E" w:rsidP="006F3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AVVERTENZE:</w:t>
      </w:r>
    </w:p>
    <w:p w:rsidR="00B83FC2" w:rsidRPr="001037AA" w:rsidRDefault="006F352E" w:rsidP="00B83FC2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037AA">
        <w:rPr>
          <w:rFonts w:ascii="Arial" w:hAnsi="Arial" w:cs="Arial"/>
          <w:sz w:val="22"/>
        </w:rPr>
        <w:t>Il presente modello, provvisto di contrassegno sostitutivo del bollo deve essere debitamente compilato e sottoscritto con firma digitale del dichiarante</w:t>
      </w:r>
      <w:r w:rsidR="008C6BAD">
        <w:rPr>
          <w:rFonts w:ascii="Arial" w:hAnsi="Arial" w:cs="Arial"/>
          <w:sz w:val="22"/>
        </w:rPr>
        <w:t xml:space="preserve"> (ovvero firma autografa con </w:t>
      </w:r>
      <w:r w:rsidRPr="001037AA">
        <w:rPr>
          <w:rFonts w:ascii="Arial" w:hAnsi="Arial" w:cs="Arial"/>
          <w:sz w:val="22"/>
        </w:rPr>
        <w:t xml:space="preserve"> </w:t>
      </w:r>
      <w:r w:rsidR="008C6BAD">
        <w:rPr>
          <w:rFonts w:ascii="Arial" w:hAnsi="Arial" w:cs="Arial"/>
          <w:sz w:val="22"/>
        </w:rPr>
        <w:t>allegato copia document</w:t>
      </w:r>
      <w:r w:rsidRPr="001037AA">
        <w:rPr>
          <w:rFonts w:ascii="Arial" w:hAnsi="Arial" w:cs="Arial"/>
          <w:sz w:val="22"/>
        </w:rPr>
        <w:t>o</w:t>
      </w:r>
      <w:r w:rsidR="008C6BAD">
        <w:rPr>
          <w:rFonts w:ascii="Arial" w:hAnsi="Arial" w:cs="Arial"/>
          <w:sz w:val="22"/>
        </w:rPr>
        <w:t xml:space="preserve"> di identità valido) </w:t>
      </w:r>
      <w:r w:rsidRPr="001037AA">
        <w:rPr>
          <w:rFonts w:ascii="Arial" w:hAnsi="Arial" w:cs="Arial"/>
          <w:sz w:val="22"/>
        </w:rPr>
        <w:t xml:space="preserve"> del procuratore speciale ed allegato sul SATER, come indicato nel paragrafo</w:t>
      </w:r>
      <w:r w:rsidR="001037AA" w:rsidRPr="001037AA">
        <w:rPr>
          <w:rFonts w:ascii="Arial" w:hAnsi="Arial" w:cs="Arial"/>
          <w:sz w:val="22"/>
        </w:rPr>
        <w:t xml:space="preserve"> nel paragrafo </w:t>
      </w:r>
      <w:r w:rsidR="001037AA" w:rsidRPr="00A213B7">
        <w:rPr>
          <w:rFonts w:ascii="Arial" w:hAnsi="Arial" w:cs="Arial"/>
          <w:sz w:val="22"/>
        </w:rPr>
        <w:t>14 “Domanda di partecipazione</w:t>
      </w:r>
      <w:r w:rsidR="001037AA" w:rsidRPr="001037AA">
        <w:rPr>
          <w:rFonts w:ascii="Arial" w:hAnsi="Arial" w:cs="Arial"/>
          <w:sz w:val="22"/>
        </w:rPr>
        <w:t xml:space="preserve"> e documentazione amministrativa” del Disciplinare di gara.</w:t>
      </w:r>
      <w:r w:rsidRPr="001037AA">
        <w:rPr>
          <w:rFonts w:ascii="Arial" w:hAnsi="Arial" w:cs="Arial"/>
          <w:sz w:val="22"/>
        </w:rPr>
        <w:t xml:space="preserve"> </w:t>
      </w:r>
    </w:p>
    <w:p w:rsidR="00B83FC2" w:rsidRDefault="00B83FC2" w:rsidP="00B83FC2">
      <w:pPr>
        <w:spacing w:after="0" w:line="240" w:lineRule="auto"/>
        <w:jc w:val="both"/>
        <w:rPr>
          <w:rFonts w:ascii="Arial" w:hAnsi="Arial" w:cs="Arial"/>
          <w:b/>
          <w:lang w:eastAsia="it-IT"/>
        </w:rPr>
      </w:pPr>
    </w:p>
    <w:p w:rsidR="00B83FC2" w:rsidRDefault="00B83FC2" w:rsidP="00B83FC2">
      <w:pPr>
        <w:spacing w:after="0" w:line="240" w:lineRule="auto"/>
        <w:jc w:val="both"/>
        <w:rPr>
          <w:rFonts w:ascii="Arial" w:hAnsi="Arial" w:cs="Arial"/>
          <w:b/>
          <w:lang w:eastAsia="it-IT"/>
        </w:rPr>
      </w:pPr>
    </w:p>
    <w:p w:rsidR="00B83FC2" w:rsidRPr="00466F1D" w:rsidRDefault="00B83FC2" w:rsidP="00B83FC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C1784" w:rsidRPr="00930C0A" w:rsidRDefault="007C1784" w:rsidP="00930C0A"/>
    <w:sectPr w:rsidR="007C1784" w:rsidRPr="00930C0A" w:rsidSect="00154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6C" w:rsidRDefault="00C21F6C" w:rsidP="00220822">
      <w:pPr>
        <w:spacing w:after="0" w:line="240" w:lineRule="auto"/>
      </w:pPr>
      <w:r>
        <w:separator/>
      </w:r>
    </w:p>
  </w:endnote>
  <w:endnote w:type="continuationSeparator" w:id="0">
    <w:p w:rsidR="00C21F6C" w:rsidRDefault="00C21F6C" w:rsidP="0022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43" w:rsidRDefault="00681B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C5" w:rsidRPr="00DF0B06" w:rsidRDefault="00BE40C5" w:rsidP="00220822">
    <w:pPr>
      <w:pStyle w:val="Pidipagina"/>
      <w:rPr>
        <w:rFonts w:cs="Calibri"/>
        <w:color w:val="00B050"/>
        <w:sz w:val="20"/>
        <w:szCs w:val="20"/>
      </w:rPr>
    </w:pPr>
    <w:r w:rsidRPr="00DF0B06">
      <w:rPr>
        <w:rFonts w:cs="Calibri"/>
        <w:color w:val="00B050"/>
        <w:sz w:val="20"/>
        <w:szCs w:val="20"/>
      </w:rPr>
      <w:t>Fiorano Modenese | Formigine | Frassinoro | Maranello | Montefiorino | Palagano | Prignano sul Secchia | Sassuolo</w:t>
    </w:r>
  </w:p>
  <w:p w:rsidR="00BE40C5" w:rsidRPr="00DF0B06" w:rsidRDefault="00681B43" w:rsidP="00220822">
    <w:pPr>
      <w:pStyle w:val="Pidipagina"/>
      <w:rPr>
        <w:rFonts w:cs="Calibri"/>
        <w:color w:val="00B05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529FA" wp14:editId="79284817">
              <wp:simplePos x="0" y="0"/>
              <wp:positionH relativeFrom="column">
                <wp:posOffset>-2540</wp:posOffset>
              </wp:positionH>
              <wp:positionV relativeFrom="paragraph">
                <wp:posOffset>6985</wp:posOffset>
              </wp:positionV>
              <wp:extent cx="6057900" cy="6350"/>
              <wp:effectExtent l="0" t="0" r="19050" b="317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7900" cy="63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55pt" to="476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" strokecolor="#00b050">
              <o:lock v:ext="edit" shapetype="f"/>
            </v:line>
          </w:pict>
        </mc:Fallback>
      </mc:AlternateContent>
    </w:r>
  </w:p>
  <w:p w:rsidR="00BE40C5" w:rsidRPr="00DF0B06" w:rsidRDefault="00BE40C5" w:rsidP="00220822">
    <w:pPr>
      <w:pStyle w:val="Pidipagina"/>
      <w:rPr>
        <w:rFonts w:cs="Calibri"/>
        <w:b/>
        <w:sz w:val="18"/>
        <w:szCs w:val="18"/>
      </w:rPr>
    </w:pPr>
    <w:r w:rsidRPr="00DF0B06">
      <w:rPr>
        <w:rFonts w:cs="Calibri"/>
        <w:b/>
        <w:sz w:val="18"/>
        <w:szCs w:val="18"/>
      </w:rPr>
      <w:t xml:space="preserve">UNIONE COMUNI             </w:t>
    </w:r>
    <w:r>
      <w:rPr>
        <w:rFonts w:cs="Calibri"/>
        <w:b/>
        <w:sz w:val="18"/>
        <w:szCs w:val="18"/>
      </w:rPr>
      <w:t xml:space="preserve">          Via </w:t>
    </w:r>
    <w:r w:rsidR="00681B43">
      <w:rPr>
        <w:rFonts w:cs="Calibri"/>
        <w:b/>
        <w:sz w:val="18"/>
        <w:szCs w:val="18"/>
      </w:rPr>
      <w:t xml:space="preserve">Unità d’Italia 26    </w:t>
    </w:r>
    <w:r w:rsidRPr="00DF0B06">
      <w:rPr>
        <w:rFonts w:cs="Calibri"/>
        <w:b/>
        <w:sz w:val="18"/>
        <w:szCs w:val="18"/>
      </w:rPr>
      <w:t xml:space="preserve">                          C.F. 93034060363                    cuc@cert.distrettoceramico.mo.it</w:t>
    </w:r>
  </w:p>
  <w:p w:rsidR="00BE40C5" w:rsidRPr="00DF0B06" w:rsidRDefault="00BE40C5" w:rsidP="00220822">
    <w:pPr>
      <w:pStyle w:val="Pidipagina"/>
      <w:rPr>
        <w:rFonts w:cs="Calibri"/>
        <w:b/>
        <w:sz w:val="18"/>
        <w:szCs w:val="18"/>
      </w:rPr>
    </w:pPr>
    <w:r w:rsidRPr="00DF0B06">
      <w:rPr>
        <w:rFonts w:cs="Calibri"/>
        <w:b/>
        <w:sz w:val="18"/>
        <w:szCs w:val="18"/>
      </w:rPr>
      <w:t>DISTRETTO CERAMICO              4104</w:t>
    </w:r>
    <w:r w:rsidR="00681B43">
      <w:rPr>
        <w:rFonts w:cs="Calibri"/>
        <w:b/>
        <w:sz w:val="18"/>
        <w:szCs w:val="18"/>
      </w:rPr>
      <w:t>3 Formigine (MO)</w:t>
    </w:r>
    <w:r w:rsidRPr="00DF0B06">
      <w:rPr>
        <w:rFonts w:cs="Calibri"/>
        <w:b/>
        <w:sz w:val="18"/>
        <w:szCs w:val="18"/>
      </w:rPr>
      <w:t xml:space="preserve">                         P.I. 03422870364                     www.distrettoceramico.mo.it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43" w:rsidRDefault="00681B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6C" w:rsidRDefault="00C21F6C" w:rsidP="00220822">
      <w:pPr>
        <w:spacing w:after="0" w:line="240" w:lineRule="auto"/>
      </w:pPr>
      <w:r>
        <w:separator/>
      </w:r>
    </w:p>
  </w:footnote>
  <w:footnote w:type="continuationSeparator" w:id="0">
    <w:p w:rsidR="00C21F6C" w:rsidRDefault="00C21F6C" w:rsidP="0022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43" w:rsidRDefault="00681B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C5" w:rsidRDefault="00681B43">
    <w:pPr>
      <w:pStyle w:val="Intestazione"/>
    </w:pPr>
    <w:r>
      <w:rPr>
        <w:noProof/>
        <w:lang w:eastAsia="it-IT"/>
      </w:rPr>
      <w:drawing>
        <wp:inline distT="0" distB="0" distL="0" distR="0" wp14:anchorId="5862CF7E" wp14:editId="61BF03E4">
          <wp:extent cx="6086475" cy="1181100"/>
          <wp:effectExtent l="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43" w:rsidRDefault="00681B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</w:lvl>
    <w:lvl w:ilvl="1" w:tplc="04090019">
      <w:start w:val="1"/>
      <w:numFmt w:val="lowerLetter"/>
      <w:lvlText w:val="%2."/>
      <w:lvlJc w:val="left"/>
      <w:pPr>
        <w:ind w:left="1097" w:hanging="360"/>
      </w:pPr>
    </w:lvl>
    <w:lvl w:ilvl="2" w:tplc="0409001B">
      <w:start w:val="1"/>
      <w:numFmt w:val="lowerRoman"/>
      <w:lvlText w:val="%3."/>
      <w:lvlJc w:val="right"/>
      <w:pPr>
        <w:ind w:left="1817" w:hanging="180"/>
      </w:pPr>
    </w:lvl>
    <w:lvl w:ilvl="3" w:tplc="0409000F">
      <w:start w:val="1"/>
      <w:numFmt w:val="decimal"/>
      <w:lvlText w:val="%4."/>
      <w:lvlJc w:val="left"/>
      <w:pPr>
        <w:ind w:left="2537" w:hanging="360"/>
      </w:pPr>
    </w:lvl>
    <w:lvl w:ilvl="4" w:tplc="04090019">
      <w:start w:val="1"/>
      <w:numFmt w:val="lowerLetter"/>
      <w:lvlText w:val="%5."/>
      <w:lvlJc w:val="left"/>
      <w:pPr>
        <w:ind w:left="3257" w:hanging="360"/>
      </w:pPr>
    </w:lvl>
    <w:lvl w:ilvl="5" w:tplc="0409001B">
      <w:start w:val="1"/>
      <w:numFmt w:val="lowerRoman"/>
      <w:lvlText w:val="%6."/>
      <w:lvlJc w:val="right"/>
      <w:pPr>
        <w:ind w:left="3977" w:hanging="180"/>
      </w:pPr>
    </w:lvl>
    <w:lvl w:ilvl="6" w:tplc="0409000F">
      <w:start w:val="1"/>
      <w:numFmt w:val="decimal"/>
      <w:lvlText w:val="%7."/>
      <w:lvlJc w:val="left"/>
      <w:pPr>
        <w:ind w:left="4697" w:hanging="360"/>
      </w:pPr>
    </w:lvl>
    <w:lvl w:ilvl="7" w:tplc="04090019">
      <w:start w:val="1"/>
      <w:numFmt w:val="lowerLetter"/>
      <w:lvlText w:val="%8."/>
      <w:lvlJc w:val="left"/>
      <w:pPr>
        <w:ind w:left="5417" w:hanging="360"/>
      </w:pPr>
    </w:lvl>
    <w:lvl w:ilvl="8" w:tplc="0409001B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8C"/>
    <w:rsid w:val="000A2595"/>
    <w:rsid w:val="000C11C3"/>
    <w:rsid w:val="001005E6"/>
    <w:rsid w:val="001037AA"/>
    <w:rsid w:val="0015185B"/>
    <w:rsid w:val="00154FEC"/>
    <w:rsid w:val="001A7395"/>
    <w:rsid w:val="00220822"/>
    <w:rsid w:val="002512F6"/>
    <w:rsid w:val="0025170A"/>
    <w:rsid w:val="0026020D"/>
    <w:rsid w:val="00277F8D"/>
    <w:rsid w:val="00283A00"/>
    <w:rsid w:val="002E43B2"/>
    <w:rsid w:val="00316901"/>
    <w:rsid w:val="004102E1"/>
    <w:rsid w:val="00435DAB"/>
    <w:rsid w:val="004A1AF8"/>
    <w:rsid w:val="00525A6B"/>
    <w:rsid w:val="00535D1E"/>
    <w:rsid w:val="00543DF7"/>
    <w:rsid w:val="0055030F"/>
    <w:rsid w:val="005A2E06"/>
    <w:rsid w:val="005E36E0"/>
    <w:rsid w:val="0062416C"/>
    <w:rsid w:val="006264D5"/>
    <w:rsid w:val="006273C7"/>
    <w:rsid w:val="00681B43"/>
    <w:rsid w:val="006F352E"/>
    <w:rsid w:val="00734D18"/>
    <w:rsid w:val="007C0388"/>
    <w:rsid w:val="007C1784"/>
    <w:rsid w:val="007D468C"/>
    <w:rsid w:val="007F12FD"/>
    <w:rsid w:val="0080641C"/>
    <w:rsid w:val="00876334"/>
    <w:rsid w:val="00896906"/>
    <w:rsid w:val="008C6BAD"/>
    <w:rsid w:val="008E7AA5"/>
    <w:rsid w:val="009170B7"/>
    <w:rsid w:val="00930C0A"/>
    <w:rsid w:val="00985E03"/>
    <w:rsid w:val="009A1086"/>
    <w:rsid w:val="009F51A2"/>
    <w:rsid w:val="00A213B7"/>
    <w:rsid w:val="00A95C39"/>
    <w:rsid w:val="00B40D85"/>
    <w:rsid w:val="00B83FC2"/>
    <w:rsid w:val="00BB043B"/>
    <w:rsid w:val="00BE40C5"/>
    <w:rsid w:val="00C21F6C"/>
    <w:rsid w:val="00C57DC6"/>
    <w:rsid w:val="00C74DCB"/>
    <w:rsid w:val="00CF5CB0"/>
    <w:rsid w:val="00D01D0C"/>
    <w:rsid w:val="00D0683B"/>
    <w:rsid w:val="00D17A25"/>
    <w:rsid w:val="00D30C0A"/>
    <w:rsid w:val="00D53985"/>
    <w:rsid w:val="00D82228"/>
    <w:rsid w:val="00D9760A"/>
    <w:rsid w:val="00DF0B06"/>
    <w:rsid w:val="00DF6E37"/>
    <w:rsid w:val="00E44B81"/>
    <w:rsid w:val="00E47129"/>
    <w:rsid w:val="00ED3988"/>
    <w:rsid w:val="00EF50B8"/>
    <w:rsid w:val="00F13CA4"/>
    <w:rsid w:val="00F14800"/>
    <w:rsid w:val="00FA640C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FE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D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46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20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8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0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822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7C1784"/>
    <w:rPr>
      <w:color w:val="0000FF" w:themeColor="hyperlink"/>
      <w:u w:val="single"/>
    </w:rPr>
  </w:style>
  <w:style w:type="paragraph" w:customStyle="1" w:styleId="Default">
    <w:name w:val="Default"/>
    <w:rsid w:val="00B83FC2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352E"/>
    <w:pPr>
      <w:spacing w:after="195" w:line="254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FE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D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46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20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8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0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822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7C1784"/>
    <w:rPr>
      <w:color w:val="0000FF" w:themeColor="hyperlink"/>
      <w:u w:val="single"/>
    </w:rPr>
  </w:style>
  <w:style w:type="paragraph" w:customStyle="1" w:styleId="Default">
    <w:name w:val="Default"/>
    <w:rsid w:val="00B83FC2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352E"/>
    <w:pPr>
      <w:spacing w:after="195" w:line="254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CFOR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VP. Pomponio</dc:creator>
  <cp:lastModifiedBy>Rossana Miceli</cp:lastModifiedBy>
  <cp:revision>35</cp:revision>
  <dcterms:created xsi:type="dcterms:W3CDTF">2019-01-08T11:28:00Z</dcterms:created>
  <dcterms:modified xsi:type="dcterms:W3CDTF">2023-03-06T12:19:00Z</dcterms:modified>
</cp:coreProperties>
</file>