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3AFF" w14:textId="1FC02320" w:rsidR="00163C36" w:rsidRDefault="006B287F" w:rsidP="00163C36">
      <w:pPr>
        <w:widowControl w:val="0"/>
        <w:spacing w:before="60" w:after="60"/>
        <w:jc w:val="both"/>
        <w:rPr>
          <w:b/>
          <w:lang w:val="it-IT" w:eastAsia="it-IT"/>
        </w:rPr>
      </w:pPr>
      <w:bookmarkStart w:id="0" w:name="_Hlk93998299"/>
      <w:bookmarkStart w:id="1" w:name="_Hlk94253493"/>
      <w:r w:rsidRPr="006B287F">
        <w:rPr>
          <w:b/>
          <w:lang w:val="it-IT" w:eastAsia="it-IT"/>
        </w:rPr>
        <w:t xml:space="preserve">PROCEDURA APERTA SUDDIVSA IN LOTTI PRESTAZIONALI PER L’AFFIDAMENTO DEI </w:t>
      </w:r>
      <w:r w:rsidR="006C48D5">
        <w:rPr>
          <w:b/>
          <w:lang w:val="it-IT" w:eastAsia="it-IT"/>
        </w:rPr>
        <w:t>“</w:t>
      </w:r>
      <w:r w:rsidRPr="006C48D5">
        <w:rPr>
          <w:b/>
          <w:i/>
          <w:iCs/>
          <w:lang w:val="it-IT" w:eastAsia="it-IT"/>
        </w:rPr>
        <w:t>LAVORI DI RIQUALIFICAZIONE E VALORIZZAZIONE DELL’IMMOBILE STORICO DENOMINATO “SANTISSIMA” CON INTERVENTI DI CONSERVAZIONE, RECUPERO, MESSA IN SICUREZZA E MANUTENZIONE STRAORDINARIA – LOTTO 2</w:t>
      </w:r>
      <w:bookmarkEnd w:id="0"/>
      <w:bookmarkEnd w:id="1"/>
      <w:r w:rsidR="006C48D5">
        <w:rPr>
          <w:b/>
          <w:lang w:val="it-IT" w:eastAsia="it-IT"/>
        </w:rPr>
        <w:t>”</w:t>
      </w:r>
    </w:p>
    <w:p w14:paraId="1B7F3C2C" w14:textId="304091D0" w:rsidR="006C48D5" w:rsidRDefault="006B287F" w:rsidP="006B287F">
      <w:pPr>
        <w:widowControl w:val="0"/>
        <w:spacing w:before="60" w:after="60"/>
        <w:jc w:val="both"/>
        <w:rPr>
          <w:b/>
          <w:lang w:val="it-IT" w:eastAsia="it-IT"/>
        </w:rPr>
      </w:pPr>
      <w:r w:rsidRPr="006B287F">
        <w:rPr>
          <w:b/>
          <w:lang w:val="it-IT" w:eastAsia="it-IT"/>
        </w:rPr>
        <w:t>LOTTO 1 CIG 9630522E27, LOTTO 2 CIG 96305293F1</w:t>
      </w:r>
    </w:p>
    <w:p w14:paraId="544BC8FD" w14:textId="7FE3CA45" w:rsidR="00DD4C72" w:rsidRDefault="006C48D5" w:rsidP="00DD4C72">
      <w:pPr>
        <w:jc w:val="both"/>
        <w:rPr>
          <w:b/>
          <w:lang w:val="it-IT" w:eastAsia="it-IT"/>
        </w:rPr>
      </w:pPr>
      <w:r w:rsidRPr="006C48D5">
        <w:rPr>
          <w:b/>
          <w:lang w:val="it-IT" w:eastAsia="it-IT"/>
        </w:rPr>
        <w:t>LOTTI 1 e 2 CUP F69G20000000005</w:t>
      </w:r>
    </w:p>
    <w:p w14:paraId="60D3A2F0" w14:textId="77777777" w:rsidR="006C48D5" w:rsidRPr="000E2258" w:rsidRDefault="006C48D5" w:rsidP="00DD4C72">
      <w:pPr>
        <w:jc w:val="both"/>
        <w:rPr>
          <w:lang w:val="it-IT"/>
        </w:rPr>
      </w:pPr>
    </w:p>
    <w:p w14:paraId="2FF762C8" w14:textId="7A6A7A6F" w:rsidR="00D95CB9" w:rsidRPr="000E2258" w:rsidRDefault="00DD4C72" w:rsidP="00DD4C72">
      <w:pPr>
        <w:pStyle w:val="Corpo"/>
        <w:spacing w:line="340" w:lineRule="exact"/>
        <w:jc w:val="center"/>
      </w:pPr>
      <w:r w:rsidRPr="000E2258">
        <w:rPr>
          <w:b/>
          <w:bCs/>
          <w:i/>
          <w:iCs/>
        </w:rPr>
        <w:t>Dichiarazione sostitutiva requisiti ai sensi del DPR 445/2000</w:t>
      </w:r>
    </w:p>
    <w:p w14:paraId="40955112" w14:textId="77777777" w:rsidR="00D95CB9" w:rsidRPr="000E2258" w:rsidRDefault="00D95CB9">
      <w:pPr>
        <w:pStyle w:val="Corpo"/>
        <w:spacing w:line="340" w:lineRule="exact"/>
        <w:jc w:val="both"/>
      </w:pPr>
    </w:p>
    <w:p w14:paraId="3B540524" w14:textId="0EEB8CFB" w:rsidR="00D95CB9" w:rsidRPr="000E2258" w:rsidRDefault="00213E55" w:rsidP="00DD4C72">
      <w:pPr>
        <w:pStyle w:val="Corpo"/>
        <w:spacing w:line="400" w:lineRule="exact"/>
        <w:jc w:val="both"/>
        <w:rPr>
          <w:sz w:val="22"/>
          <w:szCs w:val="22"/>
        </w:rPr>
      </w:pPr>
      <w:r w:rsidRPr="000E2258">
        <w:rPr>
          <w:sz w:val="22"/>
          <w:szCs w:val="22"/>
        </w:rPr>
        <w:t>Il sottoscritto ………….................................................................................</w:t>
      </w:r>
    </w:p>
    <w:p w14:paraId="21561B9C" w14:textId="54C2D80E" w:rsidR="00D95CB9" w:rsidRPr="000E2258" w:rsidRDefault="00213E55" w:rsidP="00DD4C72">
      <w:pPr>
        <w:pStyle w:val="Corpo"/>
        <w:spacing w:line="400" w:lineRule="exact"/>
        <w:jc w:val="both"/>
        <w:rPr>
          <w:sz w:val="22"/>
          <w:szCs w:val="22"/>
        </w:rPr>
      </w:pPr>
      <w:r w:rsidRPr="000E2258">
        <w:rPr>
          <w:sz w:val="22"/>
          <w:szCs w:val="22"/>
        </w:rPr>
        <w:t>nato a……….............</w:t>
      </w:r>
      <w:r w:rsidR="00DD4C72" w:rsidRPr="000E2258">
        <w:rPr>
          <w:sz w:val="22"/>
          <w:szCs w:val="22"/>
        </w:rPr>
        <w:t xml:space="preserve"> (__</w:t>
      </w:r>
      <w:r w:rsidRPr="000E2258">
        <w:rPr>
          <w:sz w:val="22"/>
          <w:szCs w:val="22"/>
        </w:rPr>
        <w:t>) il .</w:t>
      </w:r>
      <w:r w:rsidR="00676A1A" w:rsidRPr="000E2258">
        <w:rPr>
          <w:sz w:val="22"/>
          <w:szCs w:val="22"/>
        </w:rPr>
        <w:t>..............……………………………..</w:t>
      </w:r>
    </w:p>
    <w:p w14:paraId="7F6DE7DD" w14:textId="025A44BE" w:rsidR="00D95CB9" w:rsidRPr="000E2258" w:rsidRDefault="00213E55" w:rsidP="00DD4C72">
      <w:pPr>
        <w:pStyle w:val="Corpo"/>
        <w:spacing w:line="400" w:lineRule="exact"/>
        <w:jc w:val="both"/>
        <w:rPr>
          <w:sz w:val="22"/>
          <w:szCs w:val="22"/>
        </w:rPr>
      </w:pPr>
      <w:r w:rsidRPr="000E2258">
        <w:rPr>
          <w:sz w:val="22"/>
          <w:szCs w:val="22"/>
        </w:rPr>
        <w:t xml:space="preserve">domiciliato per la carica ove appresso, in qualità di </w:t>
      </w:r>
      <w:r w:rsidRPr="000E2258">
        <w:rPr>
          <w:sz w:val="22"/>
          <w:szCs w:val="22"/>
          <w:vertAlign w:val="superscript"/>
        </w:rPr>
        <w:footnoteReference w:id="2"/>
      </w:r>
      <w:r w:rsidRPr="000E2258">
        <w:rPr>
          <w:sz w:val="22"/>
          <w:szCs w:val="22"/>
        </w:rPr>
        <w:t>………….............................</w:t>
      </w:r>
    </w:p>
    <w:p w14:paraId="36651254" w14:textId="2017E3C6" w:rsidR="00D95CB9" w:rsidRPr="000E2258" w:rsidRDefault="00213E55" w:rsidP="00DD4C72">
      <w:pPr>
        <w:pStyle w:val="Testodelblocco"/>
        <w:spacing w:line="400" w:lineRule="exact"/>
        <w:rPr>
          <w:rFonts w:cs="Times New Roman"/>
        </w:rPr>
      </w:pPr>
      <w:r w:rsidRPr="000E2258">
        <w:rPr>
          <w:rFonts w:cs="Times New Roman"/>
        </w:rPr>
        <w:t>della impresa ……………….............................................................</w:t>
      </w:r>
      <w:r w:rsidR="00676A1A" w:rsidRPr="000E2258">
        <w:rPr>
          <w:rFonts w:cs="Times New Roman"/>
        </w:rPr>
        <w:t>...</w:t>
      </w:r>
    </w:p>
    <w:p w14:paraId="5E7D02E5" w14:textId="269D0788" w:rsidR="00D95CB9" w:rsidRPr="000E2258" w:rsidRDefault="00213E55" w:rsidP="00DD4C72">
      <w:pPr>
        <w:pStyle w:val="Corpo"/>
        <w:spacing w:line="400" w:lineRule="exact"/>
        <w:jc w:val="both"/>
        <w:rPr>
          <w:sz w:val="22"/>
          <w:szCs w:val="22"/>
        </w:rPr>
      </w:pPr>
      <w:r w:rsidRPr="000E2258">
        <w:rPr>
          <w:sz w:val="22"/>
          <w:szCs w:val="22"/>
        </w:rPr>
        <w:t>con sede in......................</w:t>
      </w:r>
      <w:r w:rsidR="00DD4C72" w:rsidRPr="000E2258">
        <w:rPr>
          <w:sz w:val="22"/>
          <w:szCs w:val="22"/>
        </w:rPr>
        <w:t xml:space="preserve"> (__</w:t>
      </w:r>
      <w:r w:rsidRPr="000E2258">
        <w:rPr>
          <w:sz w:val="22"/>
          <w:szCs w:val="22"/>
        </w:rPr>
        <w:t>), Via ........................................................</w:t>
      </w:r>
    </w:p>
    <w:p w14:paraId="7CE4F7FC" w14:textId="3C40F880" w:rsidR="00D95CB9" w:rsidRPr="000E2258" w:rsidRDefault="00213E55" w:rsidP="00DD4C72">
      <w:pPr>
        <w:pStyle w:val="Corpo"/>
        <w:spacing w:line="400" w:lineRule="exact"/>
        <w:jc w:val="both"/>
        <w:rPr>
          <w:sz w:val="22"/>
          <w:szCs w:val="22"/>
        </w:rPr>
      </w:pPr>
      <w:r w:rsidRPr="000E2258">
        <w:rPr>
          <w:sz w:val="22"/>
          <w:szCs w:val="22"/>
        </w:rPr>
        <w:t xml:space="preserve">in qualità di </w:t>
      </w:r>
      <w:r w:rsidRPr="000E2258">
        <w:rPr>
          <w:sz w:val="22"/>
          <w:szCs w:val="22"/>
          <w:vertAlign w:val="superscript"/>
        </w:rPr>
        <w:footnoteReference w:id="3"/>
      </w:r>
      <w:r w:rsidRPr="000E2258">
        <w:rPr>
          <w:sz w:val="22"/>
          <w:szCs w:val="22"/>
        </w:rPr>
        <w:t>...................................................................................................</w:t>
      </w:r>
    </w:p>
    <w:p w14:paraId="770A74DB" w14:textId="1F40586F" w:rsidR="00D95CB9" w:rsidRPr="000E2258" w:rsidRDefault="00213E55" w:rsidP="00DD4C72">
      <w:pPr>
        <w:pStyle w:val="Corpo"/>
        <w:spacing w:line="400" w:lineRule="exact"/>
        <w:jc w:val="both"/>
        <w:rPr>
          <w:sz w:val="22"/>
          <w:szCs w:val="22"/>
        </w:rPr>
      </w:pPr>
      <w:r w:rsidRPr="000E2258">
        <w:rPr>
          <w:sz w:val="22"/>
          <w:szCs w:val="22"/>
        </w:rPr>
        <w:t>pienamente consapevole della responsabilità penale cui va incontro, ai sensi e per gli effetti dell’art. 76 D.P.R. 28 dicembre 2000, n. 445, in caso di dichiara</w:t>
      </w:r>
      <w:r w:rsidR="000A1908" w:rsidRPr="000E2258">
        <w:rPr>
          <w:sz w:val="22"/>
          <w:szCs w:val="22"/>
        </w:rPr>
        <w:t xml:space="preserve">zioni mendaci o di formazione, </w:t>
      </w:r>
      <w:r w:rsidRPr="000E2258">
        <w:rPr>
          <w:sz w:val="22"/>
          <w:szCs w:val="22"/>
        </w:rPr>
        <w:t>esibizione o uso di atti falsi ovvero di atti contenenti dati non più rispondenti a verità,</w:t>
      </w:r>
    </w:p>
    <w:p w14:paraId="6731EE91" w14:textId="77777777" w:rsidR="00B54FF7" w:rsidRPr="000E2258" w:rsidRDefault="00B54FF7" w:rsidP="00DD4C72">
      <w:pPr>
        <w:pStyle w:val="Corpo"/>
        <w:spacing w:line="400" w:lineRule="exact"/>
        <w:jc w:val="both"/>
        <w:rPr>
          <w:sz w:val="22"/>
          <w:szCs w:val="22"/>
        </w:rPr>
      </w:pPr>
    </w:p>
    <w:p w14:paraId="019A1802" w14:textId="77777777" w:rsidR="00D95CB9" w:rsidRPr="000E2258" w:rsidRDefault="00213E55" w:rsidP="00DD4C72">
      <w:pPr>
        <w:pStyle w:val="sche3"/>
        <w:spacing w:line="340" w:lineRule="exact"/>
        <w:jc w:val="center"/>
        <w:rPr>
          <w:rFonts w:cs="Times New Roman"/>
          <w:sz w:val="22"/>
          <w:szCs w:val="22"/>
          <w:lang w:val="it-IT"/>
        </w:rPr>
      </w:pPr>
      <w:r w:rsidRPr="000E2258">
        <w:rPr>
          <w:rFonts w:cs="Times New Roman"/>
          <w:b/>
          <w:bCs/>
          <w:sz w:val="22"/>
          <w:szCs w:val="22"/>
          <w:u w:val="single" w:color="00000A"/>
          <w:lang w:val="it-IT"/>
        </w:rPr>
        <w:t>dichiara ed attesta sotto la propria responsabilità</w:t>
      </w:r>
    </w:p>
    <w:p w14:paraId="0F97A459" w14:textId="77777777" w:rsidR="00D95CB9" w:rsidRPr="000E2258" w:rsidRDefault="00D95CB9">
      <w:pPr>
        <w:pStyle w:val="sche3"/>
        <w:spacing w:line="340" w:lineRule="exact"/>
        <w:rPr>
          <w:rFonts w:cs="Times New Roman"/>
          <w:sz w:val="24"/>
          <w:szCs w:val="24"/>
          <w:lang w:val="it-IT"/>
        </w:rPr>
      </w:pPr>
    </w:p>
    <w:p w14:paraId="6AB015DF" w14:textId="7F6CCB7D" w:rsidR="00E3447E" w:rsidRDefault="006B287F" w:rsidP="00E3447E">
      <w:pPr>
        <w:pStyle w:val="Rientrocorpodeltesto2"/>
        <w:numPr>
          <w:ilvl w:val="0"/>
          <w:numId w:val="2"/>
        </w:numPr>
        <w:tabs>
          <w:tab w:val="clear" w:pos="1068"/>
        </w:tabs>
        <w:spacing w:line="400" w:lineRule="exact"/>
        <w:ind w:left="426" w:hanging="426"/>
        <w:rPr>
          <w:sz w:val="22"/>
          <w:szCs w:val="22"/>
        </w:rPr>
      </w:pPr>
      <w:r w:rsidRPr="006B287F">
        <w:rPr>
          <w:sz w:val="22"/>
          <w:szCs w:val="22"/>
        </w:rPr>
        <w:t>a completamento del possesso dei requisiti generali, in aggiunta a quanto già dichiarato nel DGUE, dichiara di non incorrere nelle cause di esclusione di cui all’art. 80, comma 5 lett. c), c-bis), c-ter), c-quater), f-bis) e f-ter) del Codice</w:t>
      </w:r>
      <w:r w:rsidR="00E3447E" w:rsidRPr="00E3447E">
        <w:rPr>
          <w:sz w:val="22"/>
          <w:szCs w:val="22"/>
        </w:rPr>
        <w:t>;</w:t>
      </w:r>
    </w:p>
    <w:p w14:paraId="5331EFBD" w14:textId="77777777" w:rsidR="006B287F" w:rsidRDefault="006B287F" w:rsidP="006B287F">
      <w:pPr>
        <w:pStyle w:val="Rientrocorpodeltesto2"/>
        <w:numPr>
          <w:ilvl w:val="0"/>
          <w:numId w:val="2"/>
        </w:numPr>
        <w:tabs>
          <w:tab w:val="clear" w:pos="1068"/>
        </w:tabs>
        <w:spacing w:line="400" w:lineRule="exact"/>
        <w:ind w:left="426" w:hanging="426"/>
        <w:rPr>
          <w:sz w:val="22"/>
          <w:szCs w:val="22"/>
        </w:rPr>
      </w:pPr>
      <w:r w:rsidRPr="006B287F">
        <w:rPr>
          <w:sz w:val="22"/>
          <w:szCs w:val="22"/>
        </w:rPr>
        <w:t>(</w:t>
      </w:r>
      <w:r w:rsidRPr="006B287F">
        <w:rPr>
          <w:i/>
          <w:iCs/>
          <w:sz w:val="22"/>
          <w:szCs w:val="22"/>
        </w:rPr>
        <w:t>in caso di associazione temporanea di imprese</w:t>
      </w:r>
      <w:r w:rsidRPr="006B287F">
        <w:rPr>
          <w:sz w:val="22"/>
          <w:szCs w:val="22"/>
        </w:rPr>
        <w:t>) che le parti di servizio assunte da ogni partecipante all’associazione temporanea</w:t>
      </w:r>
      <w:r>
        <w:rPr>
          <w:sz w:val="22"/>
          <w:szCs w:val="22"/>
        </w:rPr>
        <w:t xml:space="preserve"> sono le seguenti: __________________________;</w:t>
      </w:r>
    </w:p>
    <w:p w14:paraId="74D494EF" w14:textId="38E6EB6B" w:rsidR="006B287F" w:rsidRPr="006B287F" w:rsidRDefault="006B287F" w:rsidP="006B287F">
      <w:pPr>
        <w:pStyle w:val="Rientrocorpodeltesto2"/>
        <w:numPr>
          <w:ilvl w:val="0"/>
          <w:numId w:val="2"/>
        </w:numPr>
        <w:tabs>
          <w:tab w:val="clear" w:pos="1068"/>
        </w:tabs>
        <w:spacing w:line="400" w:lineRule="exact"/>
        <w:ind w:left="426" w:hanging="426"/>
        <w:rPr>
          <w:sz w:val="22"/>
          <w:szCs w:val="22"/>
        </w:rPr>
      </w:pPr>
      <w:r w:rsidRPr="006B287F">
        <w:rPr>
          <w:sz w:val="22"/>
          <w:szCs w:val="22"/>
        </w:rPr>
        <w:t>(</w:t>
      </w:r>
      <w:r w:rsidRPr="006B287F">
        <w:rPr>
          <w:i/>
          <w:iCs/>
          <w:sz w:val="22"/>
          <w:szCs w:val="22"/>
        </w:rPr>
        <w:t>in caso di consorzio</w:t>
      </w:r>
      <w:r w:rsidRPr="006B287F">
        <w:rPr>
          <w:sz w:val="22"/>
          <w:szCs w:val="22"/>
        </w:rPr>
        <w:t xml:space="preserve">) </w:t>
      </w:r>
      <w:r>
        <w:rPr>
          <w:sz w:val="22"/>
          <w:szCs w:val="22"/>
        </w:rPr>
        <w:t xml:space="preserve">che </w:t>
      </w:r>
      <w:r w:rsidRPr="006B287F">
        <w:rPr>
          <w:sz w:val="22"/>
          <w:szCs w:val="22"/>
        </w:rPr>
        <w:t>i nominativi delle imprese consorziate che eseguiranno il servizio in caso di aggiudicazione</w:t>
      </w:r>
      <w:r>
        <w:rPr>
          <w:sz w:val="22"/>
          <w:szCs w:val="22"/>
        </w:rPr>
        <w:t xml:space="preserve"> sono i seguenti: _______________________</w:t>
      </w:r>
    </w:p>
    <w:p w14:paraId="4CA63C86" w14:textId="023A4D99" w:rsidR="0079211E" w:rsidRPr="00A54DDC" w:rsidRDefault="0079211E" w:rsidP="0079211E">
      <w:pPr>
        <w:pStyle w:val="Rientrocorpodeltesto2"/>
        <w:numPr>
          <w:ilvl w:val="0"/>
          <w:numId w:val="2"/>
        </w:numPr>
        <w:tabs>
          <w:tab w:val="clear" w:pos="1068"/>
        </w:tabs>
        <w:spacing w:line="400" w:lineRule="exact"/>
        <w:ind w:left="426" w:hanging="426"/>
        <w:rPr>
          <w:color w:val="auto"/>
          <w:sz w:val="22"/>
          <w:szCs w:val="22"/>
        </w:rPr>
      </w:pPr>
      <w:bookmarkStart w:id="2" w:name="_Hlk518541220"/>
      <w:r w:rsidRPr="0079211E">
        <w:rPr>
          <w:sz w:val="22"/>
          <w:szCs w:val="22"/>
        </w:rPr>
        <w:t xml:space="preserve">di accettare, senza condizione o riserva alcuna, tutte le norme e disposizioni contenute nel capitolato speciale e ogni altro elaborato allegato alla presente </w:t>
      </w:r>
      <w:r w:rsidRPr="00A54DDC">
        <w:rPr>
          <w:color w:val="auto"/>
          <w:sz w:val="22"/>
          <w:szCs w:val="22"/>
        </w:rPr>
        <w:t>procedura</w:t>
      </w:r>
      <w:r w:rsidR="00217A59" w:rsidRPr="00A54DDC">
        <w:rPr>
          <w:color w:val="auto"/>
          <w:sz w:val="22"/>
          <w:szCs w:val="22"/>
        </w:rPr>
        <w:t xml:space="preserve"> </w:t>
      </w:r>
      <w:r w:rsidR="00217A59" w:rsidRPr="00A54DDC">
        <w:rPr>
          <w:color w:val="auto"/>
          <w:spacing w:val="-2"/>
        </w:rPr>
        <w:t xml:space="preserve">e in particolare di accettare, in caso di aggiudicazione, </w:t>
      </w:r>
      <w:r w:rsidR="00217A59" w:rsidRPr="00A54DDC">
        <w:rPr>
          <w:bCs/>
          <w:color w:val="auto"/>
        </w:rPr>
        <w:t xml:space="preserve">di dare inizio ai lavori entro il </w:t>
      </w:r>
      <w:r w:rsidR="006B287F">
        <w:rPr>
          <w:b/>
          <w:bCs/>
          <w:color w:val="auto"/>
        </w:rPr>
        <w:t>29 maggio 2023</w:t>
      </w:r>
      <w:r w:rsidR="00217A59" w:rsidRPr="00A54DDC">
        <w:rPr>
          <w:bCs/>
          <w:color w:val="auto"/>
        </w:rPr>
        <w:t xml:space="preserve">, previa consegna sotto riserva nelle more di stipulazione del contratto, ai sensi dell’art. 32 comma 8 e 13 del </w:t>
      </w:r>
      <w:proofErr w:type="spellStart"/>
      <w:r w:rsidR="00217A59" w:rsidRPr="00A54DDC">
        <w:rPr>
          <w:bCs/>
          <w:color w:val="auto"/>
        </w:rPr>
        <w:t>D.Lgs.</w:t>
      </w:r>
      <w:proofErr w:type="spellEnd"/>
      <w:r w:rsidR="00217A59" w:rsidRPr="00A54DDC">
        <w:rPr>
          <w:bCs/>
          <w:color w:val="auto"/>
        </w:rPr>
        <w:t xml:space="preserve"> 50/2016</w:t>
      </w:r>
      <w:r w:rsidR="00217A59" w:rsidRPr="00A54DDC">
        <w:rPr>
          <w:color w:val="auto"/>
        </w:rPr>
        <w:t>;</w:t>
      </w:r>
    </w:p>
    <w:p w14:paraId="3977D5CD" w14:textId="14D98C47" w:rsidR="006B287F" w:rsidRPr="006B287F" w:rsidRDefault="006B287F" w:rsidP="006B287F">
      <w:pPr>
        <w:pStyle w:val="Rientrocorpodeltesto2"/>
        <w:numPr>
          <w:ilvl w:val="0"/>
          <w:numId w:val="2"/>
        </w:numPr>
        <w:tabs>
          <w:tab w:val="clear" w:pos="1068"/>
        </w:tabs>
        <w:spacing w:line="400" w:lineRule="exact"/>
        <w:ind w:left="426" w:hanging="426"/>
        <w:rPr>
          <w:color w:val="auto"/>
          <w:sz w:val="22"/>
          <w:szCs w:val="22"/>
        </w:rPr>
      </w:pPr>
      <w:r w:rsidRPr="006B287F">
        <w:rPr>
          <w:sz w:val="22"/>
          <w:szCs w:val="22"/>
        </w:rPr>
        <w:t>remunerativa l’offerta economica presentata</w:t>
      </w:r>
      <w:r>
        <w:rPr>
          <w:sz w:val="22"/>
          <w:szCs w:val="22"/>
        </w:rPr>
        <w:t>,</w:t>
      </w:r>
      <w:r w:rsidRPr="006B287F">
        <w:rPr>
          <w:sz w:val="22"/>
          <w:szCs w:val="22"/>
        </w:rPr>
        <w:t xml:space="preserve"> giacché per la sua formulazione ha preso atto e tenuto</w:t>
      </w:r>
      <w:r>
        <w:rPr>
          <w:sz w:val="22"/>
          <w:szCs w:val="22"/>
        </w:rPr>
        <w:t xml:space="preserve"> conto:</w:t>
      </w:r>
    </w:p>
    <w:p w14:paraId="66268AD8" w14:textId="78E748B2" w:rsidR="00BE518D" w:rsidRPr="006B287F" w:rsidRDefault="00BE518D" w:rsidP="006B287F">
      <w:pPr>
        <w:pStyle w:val="Rientrocorpodeltesto2"/>
        <w:numPr>
          <w:ilvl w:val="0"/>
          <w:numId w:val="10"/>
        </w:numPr>
        <w:tabs>
          <w:tab w:val="clear" w:pos="1068"/>
        </w:tabs>
        <w:spacing w:line="400" w:lineRule="exact"/>
        <w:ind w:left="709" w:hanging="219"/>
        <w:rPr>
          <w:color w:val="auto"/>
          <w:sz w:val="22"/>
          <w:szCs w:val="22"/>
        </w:rPr>
      </w:pPr>
      <w:r w:rsidRPr="006B287F">
        <w:rPr>
          <w:color w:val="auto"/>
          <w:sz w:val="22"/>
          <w:szCs w:val="22"/>
        </w:rPr>
        <w:lastRenderedPageBreak/>
        <w:t xml:space="preserve">delle </w:t>
      </w:r>
      <w:r w:rsidRPr="006B287F">
        <w:rPr>
          <w:color w:val="auto"/>
          <w:spacing w:val="-14"/>
        </w:rPr>
        <w:t>condizioni</w:t>
      </w:r>
      <w:r w:rsidRPr="006B287F">
        <w:rPr>
          <w:color w:val="auto"/>
          <w:sz w:val="22"/>
          <w:szCs w:val="22"/>
        </w:rPr>
        <w:t xml:space="preserve"> contrattuali</w:t>
      </w:r>
      <w:r w:rsidR="00217A59" w:rsidRPr="006B287F">
        <w:rPr>
          <w:color w:val="auto"/>
        </w:rPr>
        <w:t xml:space="preserve"> </w:t>
      </w:r>
      <w:bookmarkStart w:id="3" w:name="_Hlk97049908"/>
      <w:r w:rsidR="00217A59" w:rsidRPr="006B287F">
        <w:rPr>
          <w:color w:val="auto"/>
        </w:rPr>
        <w:t>e</w:t>
      </w:r>
      <w:r w:rsidR="00217A59" w:rsidRPr="006B287F">
        <w:rPr>
          <w:color w:val="auto"/>
          <w:spacing w:val="3"/>
        </w:rPr>
        <w:t xml:space="preserve"> </w:t>
      </w:r>
      <w:r w:rsidR="00217A59" w:rsidRPr="006B287F">
        <w:rPr>
          <w:color w:val="auto"/>
        </w:rPr>
        <w:t>de</w:t>
      </w:r>
      <w:r w:rsidR="00217A59" w:rsidRPr="006B287F">
        <w:rPr>
          <w:color w:val="auto"/>
          <w:spacing w:val="-2"/>
        </w:rPr>
        <w:t>g</w:t>
      </w:r>
      <w:r w:rsidR="00217A59" w:rsidRPr="006B287F">
        <w:rPr>
          <w:color w:val="auto"/>
          <w:spacing w:val="1"/>
        </w:rPr>
        <w:t>l</w:t>
      </w:r>
      <w:r w:rsidR="00217A59" w:rsidRPr="006B287F">
        <w:rPr>
          <w:color w:val="auto"/>
        </w:rPr>
        <w:t>i</w:t>
      </w:r>
      <w:r w:rsidR="00217A59" w:rsidRPr="006B287F">
        <w:rPr>
          <w:color w:val="auto"/>
          <w:spacing w:val="3"/>
        </w:rPr>
        <w:t xml:space="preserve"> </w:t>
      </w:r>
      <w:r w:rsidR="00217A59" w:rsidRPr="006B287F">
        <w:rPr>
          <w:color w:val="auto"/>
        </w:rPr>
        <w:t>o</w:t>
      </w:r>
      <w:r w:rsidR="00217A59" w:rsidRPr="006B287F">
        <w:rPr>
          <w:color w:val="auto"/>
          <w:spacing w:val="-2"/>
        </w:rPr>
        <w:t>n</w:t>
      </w:r>
      <w:r w:rsidR="00217A59" w:rsidRPr="006B287F">
        <w:rPr>
          <w:color w:val="auto"/>
        </w:rPr>
        <w:t>e</w:t>
      </w:r>
      <w:r w:rsidR="00217A59" w:rsidRPr="006B287F">
        <w:rPr>
          <w:color w:val="auto"/>
          <w:spacing w:val="-1"/>
        </w:rPr>
        <w:t>r</w:t>
      </w:r>
      <w:r w:rsidR="00217A59" w:rsidRPr="006B287F">
        <w:rPr>
          <w:color w:val="auto"/>
        </w:rPr>
        <w:t>i</w:t>
      </w:r>
      <w:r w:rsidR="00217A59" w:rsidRPr="006B287F">
        <w:rPr>
          <w:color w:val="auto"/>
          <w:spacing w:val="3"/>
        </w:rPr>
        <w:t xml:space="preserve"> </w:t>
      </w:r>
      <w:r w:rsidR="00217A59" w:rsidRPr="006B287F">
        <w:rPr>
          <w:color w:val="auto"/>
        </w:rPr>
        <w:t>co</w:t>
      </w:r>
      <w:r w:rsidR="00217A59" w:rsidRPr="006B287F">
        <w:rPr>
          <w:color w:val="auto"/>
          <w:spacing w:val="-4"/>
        </w:rPr>
        <w:t>m</w:t>
      </w:r>
      <w:r w:rsidR="00217A59" w:rsidRPr="006B287F">
        <w:rPr>
          <w:color w:val="auto"/>
        </w:rPr>
        <w:t>p</w:t>
      </w:r>
      <w:r w:rsidR="00217A59" w:rsidRPr="006B287F">
        <w:rPr>
          <w:color w:val="auto"/>
          <w:spacing w:val="1"/>
        </w:rPr>
        <w:t>r</w:t>
      </w:r>
      <w:r w:rsidR="00217A59" w:rsidRPr="006B287F">
        <w:rPr>
          <w:color w:val="auto"/>
        </w:rPr>
        <w:t>e</w:t>
      </w:r>
      <w:r w:rsidR="00217A59" w:rsidRPr="006B287F">
        <w:rPr>
          <w:color w:val="auto"/>
          <w:spacing w:val="-2"/>
        </w:rPr>
        <w:t>s</w:t>
      </w:r>
      <w:r w:rsidR="00217A59" w:rsidRPr="006B287F">
        <w:rPr>
          <w:color w:val="auto"/>
        </w:rPr>
        <w:t>i</w:t>
      </w:r>
      <w:r w:rsidR="00217A59" w:rsidRPr="006B287F">
        <w:rPr>
          <w:color w:val="auto"/>
          <w:spacing w:val="1"/>
        </w:rPr>
        <w:t xml:space="preserve"> </w:t>
      </w:r>
      <w:r w:rsidR="00217A59" w:rsidRPr="006B287F">
        <w:rPr>
          <w:color w:val="auto"/>
        </w:rPr>
        <w:t>que</w:t>
      </w:r>
      <w:r w:rsidR="00217A59" w:rsidRPr="006B287F">
        <w:rPr>
          <w:color w:val="auto"/>
          <w:spacing w:val="-1"/>
        </w:rPr>
        <w:t>l</w:t>
      </w:r>
      <w:r w:rsidR="00217A59" w:rsidRPr="006B287F">
        <w:rPr>
          <w:color w:val="auto"/>
          <w:spacing w:val="1"/>
        </w:rPr>
        <w:t>l</w:t>
      </w:r>
      <w:r w:rsidR="00217A59" w:rsidRPr="006B287F">
        <w:rPr>
          <w:color w:val="auto"/>
        </w:rPr>
        <w:t>i</w:t>
      </w:r>
      <w:r w:rsidR="00217A59" w:rsidRPr="006B287F">
        <w:rPr>
          <w:color w:val="auto"/>
          <w:spacing w:val="3"/>
        </w:rPr>
        <w:t xml:space="preserve"> </w:t>
      </w:r>
      <w:r w:rsidR="00217A59" w:rsidRPr="006B287F">
        <w:rPr>
          <w:color w:val="auto"/>
        </w:rPr>
        <w:t>e</w:t>
      </w:r>
      <w:r w:rsidR="00217A59" w:rsidRPr="006B287F">
        <w:rPr>
          <w:color w:val="auto"/>
          <w:spacing w:val="-2"/>
        </w:rPr>
        <w:t>v</w:t>
      </w:r>
      <w:r w:rsidR="00217A59" w:rsidRPr="006B287F">
        <w:rPr>
          <w:color w:val="auto"/>
        </w:rPr>
        <w:t>en</w:t>
      </w:r>
      <w:r w:rsidR="00217A59" w:rsidRPr="006B287F">
        <w:rPr>
          <w:color w:val="auto"/>
          <w:spacing w:val="-1"/>
        </w:rPr>
        <w:t>t</w:t>
      </w:r>
      <w:r w:rsidR="00217A59" w:rsidRPr="006B287F">
        <w:rPr>
          <w:color w:val="auto"/>
        </w:rPr>
        <w:t>ua</w:t>
      </w:r>
      <w:r w:rsidR="00217A59" w:rsidRPr="006B287F">
        <w:rPr>
          <w:color w:val="auto"/>
          <w:spacing w:val="-1"/>
        </w:rPr>
        <w:t>l</w:t>
      </w:r>
      <w:r w:rsidR="00217A59" w:rsidRPr="006B287F">
        <w:rPr>
          <w:color w:val="auto"/>
        </w:rPr>
        <w:t>i</w:t>
      </w:r>
      <w:r w:rsidR="00217A59" w:rsidRPr="006B287F">
        <w:rPr>
          <w:color w:val="auto"/>
          <w:spacing w:val="3"/>
        </w:rPr>
        <w:t xml:space="preserve"> </w:t>
      </w:r>
      <w:r w:rsidR="00217A59" w:rsidRPr="006B287F">
        <w:rPr>
          <w:color w:val="auto"/>
          <w:spacing w:val="-1"/>
        </w:rPr>
        <w:t>r</w:t>
      </w:r>
      <w:r w:rsidR="00217A59" w:rsidRPr="006B287F">
        <w:rPr>
          <w:color w:val="auto"/>
        </w:rPr>
        <w:t>e</w:t>
      </w:r>
      <w:r w:rsidR="00217A59" w:rsidRPr="006B287F">
        <w:rPr>
          <w:color w:val="auto"/>
          <w:spacing w:val="1"/>
        </w:rPr>
        <w:t>l</w:t>
      </w:r>
      <w:r w:rsidR="00217A59" w:rsidRPr="006B287F">
        <w:rPr>
          <w:color w:val="auto"/>
          <w:spacing w:val="-2"/>
        </w:rPr>
        <w:t>a</w:t>
      </w:r>
      <w:r w:rsidR="00217A59" w:rsidRPr="006B287F">
        <w:rPr>
          <w:color w:val="auto"/>
          <w:spacing w:val="1"/>
        </w:rPr>
        <w:t>ti</w:t>
      </w:r>
      <w:r w:rsidR="00217A59" w:rsidRPr="006B287F">
        <w:rPr>
          <w:color w:val="auto"/>
          <w:spacing w:val="-2"/>
        </w:rPr>
        <w:t>v</w:t>
      </w:r>
      <w:r w:rsidR="00217A59" w:rsidRPr="006B287F">
        <w:rPr>
          <w:color w:val="auto"/>
        </w:rPr>
        <w:t>i</w:t>
      </w:r>
      <w:r w:rsidR="00217A59" w:rsidRPr="006B287F">
        <w:rPr>
          <w:color w:val="auto"/>
          <w:spacing w:val="1"/>
        </w:rPr>
        <w:t xml:space="preserve"> i</w:t>
      </w:r>
      <w:r w:rsidR="00217A59" w:rsidRPr="006B287F">
        <w:rPr>
          <w:color w:val="auto"/>
        </w:rPr>
        <w:t xml:space="preserve">n </w:t>
      </w:r>
      <w:r w:rsidR="00217A59" w:rsidRPr="006B287F">
        <w:rPr>
          <w:color w:val="auto"/>
          <w:spacing w:val="-4"/>
        </w:rPr>
        <w:t>m</w:t>
      </w:r>
      <w:r w:rsidR="00217A59" w:rsidRPr="006B287F">
        <w:rPr>
          <w:color w:val="auto"/>
        </w:rPr>
        <w:t>a</w:t>
      </w:r>
      <w:r w:rsidR="00217A59" w:rsidRPr="006B287F">
        <w:rPr>
          <w:color w:val="auto"/>
          <w:spacing w:val="1"/>
        </w:rPr>
        <w:t>t</w:t>
      </w:r>
      <w:r w:rsidR="00217A59" w:rsidRPr="006B287F">
        <w:rPr>
          <w:color w:val="auto"/>
        </w:rPr>
        <w:t>e</w:t>
      </w:r>
      <w:r w:rsidR="00217A59" w:rsidRPr="006B287F">
        <w:rPr>
          <w:color w:val="auto"/>
          <w:spacing w:val="1"/>
        </w:rPr>
        <w:t>ri</w:t>
      </w:r>
      <w:r w:rsidR="00217A59" w:rsidRPr="006B287F">
        <w:rPr>
          <w:color w:val="auto"/>
        </w:rPr>
        <w:t>a</w:t>
      </w:r>
      <w:r w:rsidR="00217A59" w:rsidRPr="006B287F">
        <w:rPr>
          <w:color w:val="auto"/>
          <w:spacing w:val="3"/>
        </w:rPr>
        <w:t xml:space="preserve"> </w:t>
      </w:r>
      <w:r w:rsidR="00217A59" w:rsidRPr="006B287F">
        <w:rPr>
          <w:color w:val="auto"/>
          <w:spacing w:val="-2"/>
        </w:rPr>
        <w:t>d</w:t>
      </w:r>
      <w:r w:rsidR="00217A59" w:rsidRPr="006B287F">
        <w:rPr>
          <w:color w:val="auto"/>
        </w:rPr>
        <w:t>i</w:t>
      </w:r>
      <w:r w:rsidR="00217A59" w:rsidRPr="006B287F">
        <w:rPr>
          <w:color w:val="auto"/>
          <w:spacing w:val="3"/>
        </w:rPr>
        <w:t xml:space="preserve"> </w:t>
      </w:r>
      <w:r w:rsidR="00217A59" w:rsidRPr="006B287F">
        <w:rPr>
          <w:color w:val="auto"/>
          <w:spacing w:val="1"/>
        </w:rPr>
        <w:t>s</w:t>
      </w:r>
      <w:r w:rsidR="00217A59" w:rsidRPr="006B287F">
        <w:rPr>
          <w:color w:val="auto"/>
          <w:spacing w:val="-1"/>
        </w:rPr>
        <w:t>i</w:t>
      </w:r>
      <w:r w:rsidR="00217A59" w:rsidRPr="006B287F">
        <w:rPr>
          <w:color w:val="auto"/>
        </w:rPr>
        <w:t>cu</w:t>
      </w:r>
      <w:r w:rsidR="00217A59" w:rsidRPr="006B287F">
        <w:rPr>
          <w:color w:val="auto"/>
          <w:spacing w:val="1"/>
        </w:rPr>
        <w:t>r</w:t>
      </w:r>
      <w:r w:rsidR="00217A59" w:rsidRPr="006B287F">
        <w:rPr>
          <w:color w:val="auto"/>
        </w:rPr>
        <w:t>e</w:t>
      </w:r>
      <w:r w:rsidR="00217A59" w:rsidRPr="006B287F">
        <w:rPr>
          <w:color w:val="auto"/>
          <w:spacing w:val="-2"/>
        </w:rPr>
        <w:t>zz</w:t>
      </w:r>
      <w:r w:rsidR="00217A59" w:rsidRPr="006B287F">
        <w:rPr>
          <w:color w:val="auto"/>
        </w:rPr>
        <w:t>a,</w:t>
      </w:r>
      <w:r w:rsidR="00217A59" w:rsidRPr="006B287F">
        <w:rPr>
          <w:color w:val="auto"/>
          <w:spacing w:val="2"/>
        </w:rPr>
        <w:t xml:space="preserve"> </w:t>
      </w:r>
      <w:r w:rsidR="00217A59" w:rsidRPr="006B287F">
        <w:rPr>
          <w:color w:val="auto"/>
        </w:rPr>
        <w:t>di a</w:t>
      </w:r>
      <w:r w:rsidR="00217A59" w:rsidRPr="006B287F">
        <w:rPr>
          <w:color w:val="auto"/>
          <w:spacing w:val="1"/>
        </w:rPr>
        <w:t>ss</w:t>
      </w:r>
      <w:r w:rsidR="00217A59" w:rsidRPr="006B287F">
        <w:rPr>
          <w:color w:val="auto"/>
          <w:spacing w:val="-1"/>
        </w:rPr>
        <w:t>i</w:t>
      </w:r>
      <w:r w:rsidR="00217A59" w:rsidRPr="006B287F">
        <w:rPr>
          <w:color w:val="auto"/>
        </w:rPr>
        <w:t>cu</w:t>
      </w:r>
      <w:r w:rsidR="00217A59" w:rsidRPr="006B287F">
        <w:rPr>
          <w:color w:val="auto"/>
          <w:spacing w:val="-1"/>
        </w:rPr>
        <w:t>r</w:t>
      </w:r>
      <w:r w:rsidR="00217A59" w:rsidRPr="006B287F">
        <w:rPr>
          <w:color w:val="auto"/>
        </w:rPr>
        <w:t>a</w:t>
      </w:r>
      <w:r w:rsidR="00217A59" w:rsidRPr="006B287F">
        <w:rPr>
          <w:color w:val="auto"/>
          <w:spacing w:val="-2"/>
        </w:rPr>
        <w:t>z</w:t>
      </w:r>
      <w:r w:rsidR="00217A59" w:rsidRPr="006B287F">
        <w:rPr>
          <w:color w:val="auto"/>
          <w:spacing w:val="1"/>
        </w:rPr>
        <w:t>i</w:t>
      </w:r>
      <w:r w:rsidR="00217A59" w:rsidRPr="006B287F">
        <w:rPr>
          <w:color w:val="auto"/>
        </w:rPr>
        <w:t>one, di</w:t>
      </w:r>
      <w:r w:rsidR="00217A59" w:rsidRPr="006B287F">
        <w:rPr>
          <w:color w:val="auto"/>
          <w:spacing w:val="1"/>
        </w:rPr>
        <w:t xml:space="preserve"> </w:t>
      </w:r>
      <w:r w:rsidR="00217A59" w:rsidRPr="006B287F">
        <w:rPr>
          <w:color w:val="auto"/>
        </w:rPr>
        <w:t>c</w:t>
      </w:r>
      <w:r w:rsidR="00217A59" w:rsidRPr="006B287F">
        <w:rPr>
          <w:color w:val="auto"/>
          <w:spacing w:val="-2"/>
        </w:rPr>
        <w:t>o</w:t>
      </w:r>
      <w:r w:rsidR="00217A59" w:rsidRPr="006B287F">
        <w:rPr>
          <w:color w:val="auto"/>
        </w:rPr>
        <w:t>nd</w:t>
      </w:r>
      <w:r w:rsidR="00217A59" w:rsidRPr="006B287F">
        <w:rPr>
          <w:color w:val="auto"/>
          <w:spacing w:val="1"/>
        </w:rPr>
        <w:t>i</w:t>
      </w:r>
      <w:r w:rsidR="00217A59" w:rsidRPr="006B287F">
        <w:rPr>
          <w:color w:val="auto"/>
          <w:spacing w:val="-2"/>
        </w:rPr>
        <w:t>z</w:t>
      </w:r>
      <w:r w:rsidR="00217A59" w:rsidRPr="006B287F">
        <w:rPr>
          <w:color w:val="auto"/>
          <w:spacing w:val="1"/>
        </w:rPr>
        <w:t>i</w:t>
      </w:r>
      <w:r w:rsidR="00217A59" w:rsidRPr="006B287F">
        <w:rPr>
          <w:color w:val="auto"/>
        </w:rPr>
        <w:t>o</w:t>
      </w:r>
      <w:r w:rsidR="00217A59" w:rsidRPr="006B287F">
        <w:rPr>
          <w:color w:val="auto"/>
          <w:spacing w:val="-2"/>
        </w:rPr>
        <w:t>n</w:t>
      </w:r>
      <w:r w:rsidR="00217A59" w:rsidRPr="006B287F">
        <w:rPr>
          <w:color w:val="auto"/>
        </w:rPr>
        <w:t>i</w:t>
      </w:r>
      <w:r w:rsidR="00217A59" w:rsidRPr="006B287F">
        <w:rPr>
          <w:color w:val="auto"/>
          <w:spacing w:val="4"/>
        </w:rPr>
        <w:t xml:space="preserve"> </w:t>
      </w:r>
      <w:r w:rsidR="00217A59" w:rsidRPr="006B287F">
        <w:rPr>
          <w:color w:val="auto"/>
          <w:spacing w:val="-2"/>
        </w:rPr>
        <w:t>d</w:t>
      </w:r>
      <w:r w:rsidR="00217A59" w:rsidRPr="006B287F">
        <w:rPr>
          <w:color w:val="auto"/>
        </w:rPr>
        <w:t>i</w:t>
      </w:r>
      <w:r w:rsidR="00217A59" w:rsidRPr="006B287F">
        <w:rPr>
          <w:color w:val="auto"/>
          <w:spacing w:val="1"/>
        </w:rPr>
        <w:t xml:space="preserve"> l</w:t>
      </w:r>
      <w:r w:rsidR="00217A59" w:rsidRPr="006B287F">
        <w:rPr>
          <w:color w:val="auto"/>
        </w:rPr>
        <w:t>a</w:t>
      </w:r>
      <w:r w:rsidR="00217A59" w:rsidRPr="006B287F">
        <w:rPr>
          <w:color w:val="auto"/>
          <w:spacing w:val="-2"/>
        </w:rPr>
        <w:t>v</w:t>
      </w:r>
      <w:r w:rsidR="00217A59" w:rsidRPr="006B287F">
        <w:rPr>
          <w:color w:val="auto"/>
        </w:rPr>
        <w:t>o</w:t>
      </w:r>
      <w:r w:rsidR="00217A59" w:rsidRPr="006B287F">
        <w:rPr>
          <w:color w:val="auto"/>
          <w:spacing w:val="1"/>
        </w:rPr>
        <w:t>r</w:t>
      </w:r>
      <w:r w:rsidR="00217A59" w:rsidRPr="006B287F">
        <w:rPr>
          <w:color w:val="auto"/>
        </w:rPr>
        <w:t>o e</w:t>
      </w:r>
      <w:r w:rsidR="00217A59" w:rsidRPr="006B287F">
        <w:rPr>
          <w:color w:val="auto"/>
          <w:spacing w:val="3"/>
        </w:rPr>
        <w:t xml:space="preserve"> </w:t>
      </w:r>
      <w:r w:rsidR="00217A59" w:rsidRPr="006B287F">
        <w:rPr>
          <w:color w:val="auto"/>
          <w:spacing w:val="-2"/>
        </w:rPr>
        <w:t>d</w:t>
      </w:r>
      <w:r w:rsidR="00217A59" w:rsidRPr="006B287F">
        <w:rPr>
          <w:color w:val="auto"/>
        </w:rPr>
        <w:t>i</w:t>
      </w:r>
      <w:r w:rsidR="00217A59" w:rsidRPr="006B287F">
        <w:rPr>
          <w:color w:val="auto"/>
          <w:spacing w:val="1"/>
        </w:rPr>
        <w:t xml:space="preserve"> </w:t>
      </w:r>
      <w:r w:rsidR="00217A59" w:rsidRPr="006B287F">
        <w:rPr>
          <w:color w:val="auto"/>
        </w:rPr>
        <w:t>p</w:t>
      </w:r>
      <w:r w:rsidR="00217A59" w:rsidRPr="006B287F">
        <w:rPr>
          <w:color w:val="auto"/>
          <w:spacing w:val="1"/>
        </w:rPr>
        <w:t>r</w:t>
      </w:r>
      <w:r w:rsidR="00217A59" w:rsidRPr="006B287F">
        <w:rPr>
          <w:color w:val="auto"/>
        </w:rPr>
        <w:t>e</w:t>
      </w:r>
      <w:r w:rsidR="00217A59" w:rsidRPr="006B287F">
        <w:rPr>
          <w:color w:val="auto"/>
          <w:spacing w:val="-2"/>
        </w:rPr>
        <w:t>v</w:t>
      </w:r>
      <w:r w:rsidR="00217A59" w:rsidRPr="006B287F">
        <w:rPr>
          <w:color w:val="auto"/>
          <w:spacing w:val="1"/>
        </w:rPr>
        <w:t>i</w:t>
      </w:r>
      <w:r w:rsidR="00217A59" w:rsidRPr="006B287F">
        <w:rPr>
          <w:color w:val="auto"/>
          <w:spacing w:val="-2"/>
        </w:rPr>
        <w:t>d</w:t>
      </w:r>
      <w:r w:rsidR="00217A59" w:rsidRPr="006B287F">
        <w:rPr>
          <w:color w:val="auto"/>
        </w:rPr>
        <w:t>en</w:t>
      </w:r>
      <w:r w:rsidR="00217A59" w:rsidRPr="006B287F">
        <w:rPr>
          <w:color w:val="auto"/>
          <w:spacing w:val="-2"/>
        </w:rPr>
        <w:t>z</w:t>
      </w:r>
      <w:r w:rsidR="00217A59" w:rsidRPr="006B287F">
        <w:rPr>
          <w:color w:val="auto"/>
        </w:rPr>
        <w:t>a</w:t>
      </w:r>
      <w:r w:rsidR="00217A59" w:rsidRPr="006B287F">
        <w:rPr>
          <w:color w:val="auto"/>
          <w:spacing w:val="1"/>
        </w:rPr>
        <w:t xml:space="preserve"> </w:t>
      </w:r>
      <w:r w:rsidR="00217A59" w:rsidRPr="006B287F">
        <w:rPr>
          <w:color w:val="auto"/>
        </w:rPr>
        <w:t>e</w:t>
      </w:r>
      <w:r w:rsidR="00217A59" w:rsidRPr="006B287F">
        <w:rPr>
          <w:color w:val="auto"/>
          <w:spacing w:val="3"/>
        </w:rPr>
        <w:t xml:space="preserve"> </w:t>
      </w:r>
      <w:r w:rsidR="00217A59" w:rsidRPr="006B287F">
        <w:rPr>
          <w:color w:val="auto"/>
        </w:rPr>
        <w:t>a</w:t>
      </w:r>
      <w:r w:rsidR="00217A59" w:rsidRPr="006B287F">
        <w:rPr>
          <w:color w:val="auto"/>
          <w:spacing w:val="-2"/>
        </w:rPr>
        <w:t>s</w:t>
      </w:r>
      <w:r w:rsidR="00217A59" w:rsidRPr="006B287F">
        <w:rPr>
          <w:color w:val="auto"/>
          <w:spacing w:val="1"/>
        </w:rPr>
        <w:t>s</w:t>
      </w:r>
      <w:r w:rsidR="00217A59" w:rsidRPr="006B287F">
        <w:rPr>
          <w:color w:val="auto"/>
          <w:spacing w:val="-1"/>
        </w:rPr>
        <w:t>i</w:t>
      </w:r>
      <w:r w:rsidR="00217A59" w:rsidRPr="006B287F">
        <w:rPr>
          <w:color w:val="auto"/>
          <w:spacing w:val="1"/>
        </w:rPr>
        <w:t>st</w:t>
      </w:r>
      <w:r w:rsidR="00217A59" w:rsidRPr="006B287F">
        <w:rPr>
          <w:color w:val="auto"/>
          <w:spacing w:val="-2"/>
        </w:rPr>
        <w:t>e</w:t>
      </w:r>
      <w:r w:rsidR="00217A59" w:rsidRPr="006B287F">
        <w:rPr>
          <w:color w:val="auto"/>
        </w:rPr>
        <w:t>n</w:t>
      </w:r>
      <w:r w:rsidR="00217A59" w:rsidRPr="006B287F">
        <w:rPr>
          <w:color w:val="auto"/>
          <w:spacing w:val="-2"/>
        </w:rPr>
        <w:t>z</w:t>
      </w:r>
      <w:r w:rsidR="00217A59" w:rsidRPr="006B287F">
        <w:rPr>
          <w:color w:val="auto"/>
        </w:rPr>
        <w:t>a</w:t>
      </w:r>
      <w:r w:rsidR="00217A59" w:rsidRPr="006B287F">
        <w:rPr>
          <w:color w:val="auto"/>
          <w:spacing w:val="3"/>
        </w:rPr>
        <w:t xml:space="preserve"> </w:t>
      </w:r>
      <w:r w:rsidR="00217A59" w:rsidRPr="006B287F">
        <w:rPr>
          <w:color w:val="auto"/>
          <w:spacing w:val="1"/>
        </w:rPr>
        <w:t>i</w:t>
      </w:r>
      <w:r w:rsidR="00217A59" w:rsidRPr="006B287F">
        <w:rPr>
          <w:color w:val="auto"/>
        </w:rPr>
        <w:t xml:space="preserve">n </w:t>
      </w:r>
      <w:r w:rsidR="00217A59" w:rsidRPr="006B287F">
        <w:rPr>
          <w:color w:val="auto"/>
          <w:spacing w:val="-2"/>
        </w:rPr>
        <w:t>v</w:t>
      </w:r>
      <w:r w:rsidR="00217A59" w:rsidRPr="006B287F">
        <w:rPr>
          <w:color w:val="auto"/>
          <w:spacing w:val="1"/>
        </w:rPr>
        <w:t>i</w:t>
      </w:r>
      <w:r w:rsidR="00217A59" w:rsidRPr="006B287F">
        <w:rPr>
          <w:color w:val="auto"/>
          <w:spacing w:val="-2"/>
        </w:rPr>
        <w:t>g</w:t>
      </w:r>
      <w:r w:rsidR="00217A59" w:rsidRPr="006B287F">
        <w:rPr>
          <w:color w:val="auto"/>
        </w:rPr>
        <w:t>o</w:t>
      </w:r>
      <w:r w:rsidR="00217A59" w:rsidRPr="006B287F">
        <w:rPr>
          <w:color w:val="auto"/>
          <w:spacing w:val="1"/>
        </w:rPr>
        <w:t>r</w:t>
      </w:r>
      <w:r w:rsidR="00217A59" w:rsidRPr="006B287F">
        <w:rPr>
          <w:color w:val="auto"/>
        </w:rPr>
        <w:t>e</w:t>
      </w:r>
      <w:r w:rsidR="00217A59" w:rsidRPr="006B287F">
        <w:rPr>
          <w:color w:val="auto"/>
          <w:spacing w:val="3"/>
        </w:rPr>
        <w:t xml:space="preserve"> </w:t>
      </w:r>
      <w:r w:rsidR="00217A59" w:rsidRPr="006B287F">
        <w:rPr>
          <w:color w:val="auto"/>
          <w:spacing w:val="-2"/>
        </w:rPr>
        <w:t>n</w:t>
      </w:r>
      <w:r w:rsidR="00217A59" w:rsidRPr="006B287F">
        <w:rPr>
          <w:color w:val="auto"/>
        </w:rPr>
        <w:t>el</w:t>
      </w:r>
      <w:r w:rsidR="00217A59" w:rsidRPr="006B287F">
        <w:rPr>
          <w:color w:val="auto"/>
          <w:spacing w:val="1"/>
        </w:rPr>
        <w:t xml:space="preserve"> </w:t>
      </w:r>
      <w:r w:rsidR="00217A59" w:rsidRPr="006B287F">
        <w:rPr>
          <w:color w:val="auto"/>
          <w:spacing w:val="-1"/>
        </w:rPr>
        <w:t>l</w:t>
      </w:r>
      <w:r w:rsidR="00217A59" w:rsidRPr="006B287F">
        <w:rPr>
          <w:color w:val="auto"/>
        </w:rPr>
        <w:t>uo</w:t>
      </w:r>
      <w:r w:rsidR="00217A59" w:rsidRPr="006B287F">
        <w:rPr>
          <w:color w:val="auto"/>
          <w:spacing w:val="-2"/>
        </w:rPr>
        <w:t>g</w:t>
      </w:r>
      <w:r w:rsidR="00217A59" w:rsidRPr="006B287F">
        <w:rPr>
          <w:color w:val="auto"/>
        </w:rPr>
        <w:t>o</w:t>
      </w:r>
      <w:r w:rsidR="00217A59" w:rsidRPr="006B287F">
        <w:rPr>
          <w:color w:val="auto"/>
          <w:spacing w:val="3"/>
        </w:rPr>
        <w:t xml:space="preserve"> </w:t>
      </w:r>
      <w:r w:rsidR="00217A59" w:rsidRPr="006B287F">
        <w:rPr>
          <w:color w:val="auto"/>
        </w:rPr>
        <w:t>do</w:t>
      </w:r>
      <w:r w:rsidR="00217A59" w:rsidRPr="006B287F">
        <w:rPr>
          <w:color w:val="auto"/>
          <w:spacing w:val="-2"/>
        </w:rPr>
        <w:t>v</w:t>
      </w:r>
      <w:r w:rsidR="00217A59" w:rsidRPr="006B287F">
        <w:rPr>
          <w:color w:val="auto"/>
        </w:rPr>
        <w:t>e</w:t>
      </w:r>
      <w:r w:rsidR="00217A59" w:rsidRPr="006B287F">
        <w:rPr>
          <w:color w:val="auto"/>
          <w:spacing w:val="3"/>
        </w:rPr>
        <w:t xml:space="preserve"> </w:t>
      </w:r>
      <w:r w:rsidR="00217A59" w:rsidRPr="006B287F">
        <w:rPr>
          <w:color w:val="auto"/>
        </w:rPr>
        <w:t>de</w:t>
      </w:r>
      <w:r w:rsidR="00217A59" w:rsidRPr="006B287F">
        <w:rPr>
          <w:color w:val="auto"/>
          <w:spacing w:val="-2"/>
        </w:rPr>
        <w:t>v</w:t>
      </w:r>
      <w:r w:rsidR="00217A59" w:rsidRPr="006B287F">
        <w:rPr>
          <w:color w:val="auto"/>
        </w:rPr>
        <w:t>ono</w:t>
      </w:r>
      <w:r w:rsidR="00217A59" w:rsidRPr="006B287F">
        <w:rPr>
          <w:color w:val="auto"/>
          <w:spacing w:val="3"/>
        </w:rPr>
        <w:t xml:space="preserve"> </w:t>
      </w:r>
      <w:r w:rsidR="00217A59" w:rsidRPr="006B287F">
        <w:rPr>
          <w:color w:val="auto"/>
          <w:spacing w:val="-2"/>
        </w:rPr>
        <w:t>e</w:t>
      </w:r>
      <w:r w:rsidR="00217A59" w:rsidRPr="006B287F">
        <w:rPr>
          <w:color w:val="auto"/>
          <w:spacing w:val="1"/>
        </w:rPr>
        <w:t>ss</w:t>
      </w:r>
      <w:r w:rsidR="00217A59" w:rsidRPr="006B287F">
        <w:rPr>
          <w:color w:val="auto"/>
          <w:spacing w:val="-2"/>
        </w:rPr>
        <w:t>e</w:t>
      </w:r>
      <w:r w:rsidR="00217A59" w:rsidRPr="006B287F">
        <w:rPr>
          <w:color w:val="auto"/>
          <w:spacing w:val="1"/>
        </w:rPr>
        <w:t>r</w:t>
      </w:r>
      <w:r w:rsidR="00217A59" w:rsidRPr="006B287F">
        <w:rPr>
          <w:color w:val="auto"/>
        </w:rPr>
        <w:t xml:space="preserve">e </w:t>
      </w:r>
      <w:r w:rsidR="00217A59" w:rsidRPr="006B287F">
        <w:rPr>
          <w:color w:val="auto"/>
          <w:spacing w:val="1"/>
        </w:rPr>
        <w:t>s</w:t>
      </w:r>
      <w:r w:rsidR="00217A59" w:rsidRPr="006B287F">
        <w:rPr>
          <w:color w:val="auto"/>
          <w:spacing w:val="-2"/>
        </w:rPr>
        <w:t>v</w:t>
      </w:r>
      <w:r w:rsidR="00217A59" w:rsidRPr="006B287F">
        <w:rPr>
          <w:color w:val="auto"/>
        </w:rPr>
        <w:t>o</w:t>
      </w:r>
      <w:r w:rsidR="00217A59" w:rsidRPr="006B287F">
        <w:rPr>
          <w:color w:val="auto"/>
          <w:spacing w:val="1"/>
        </w:rPr>
        <w:t>lt</w:t>
      </w:r>
      <w:r w:rsidR="00217A59" w:rsidRPr="006B287F">
        <w:rPr>
          <w:color w:val="auto"/>
        </w:rPr>
        <w:t>i</w:t>
      </w:r>
      <w:r w:rsidR="00217A59" w:rsidRPr="006B287F">
        <w:rPr>
          <w:color w:val="auto"/>
          <w:spacing w:val="-1"/>
        </w:rPr>
        <w:t xml:space="preserve"> </w:t>
      </w:r>
      <w:r w:rsidR="00217A59" w:rsidRPr="006B287F">
        <w:rPr>
          <w:color w:val="auto"/>
        </w:rPr>
        <w:t>i</w:t>
      </w:r>
      <w:r w:rsidR="00217A59" w:rsidRPr="006B287F">
        <w:rPr>
          <w:color w:val="auto"/>
          <w:spacing w:val="1"/>
        </w:rPr>
        <w:t xml:space="preserve"> </w:t>
      </w:r>
      <w:r w:rsidR="00217A59" w:rsidRPr="006B287F">
        <w:rPr>
          <w:color w:val="auto"/>
          <w:spacing w:val="-2"/>
        </w:rPr>
        <w:t>lavori</w:t>
      </w:r>
      <w:r w:rsidRPr="006B287F">
        <w:rPr>
          <w:color w:val="auto"/>
          <w:sz w:val="22"/>
          <w:szCs w:val="22"/>
        </w:rPr>
        <w:t>;</w:t>
      </w:r>
    </w:p>
    <w:p w14:paraId="2F815D0E" w14:textId="0A54E2D8" w:rsidR="00217A59" w:rsidRPr="006B287F" w:rsidRDefault="00217A59" w:rsidP="00217A59">
      <w:pPr>
        <w:pStyle w:val="Rientrocorpodeltesto2"/>
        <w:numPr>
          <w:ilvl w:val="0"/>
          <w:numId w:val="10"/>
        </w:numPr>
        <w:tabs>
          <w:tab w:val="clear" w:pos="1068"/>
        </w:tabs>
        <w:spacing w:line="400" w:lineRule="exact"/>
        <w:ind w:left="709" w:hanging="219"/>
        <w:rPr>
          <w:color w:val="auto"/>
          <w:sz w:val="22"/>
          <w:szCs w:val="22"/>
        </w:rPr>
      </w:pPr>
      <w:r w:rsidRPr="006B287F">
        <w:rPr>
          <w:color w:val="auto"/>
        </w:rPr>
        <w:t>di</w:t>
      </w:r>
      <w:r w:rsidRPr="006B287F">
        <w:rPr>
          <w:color w:val="auto"/>
          <w:spacing w:val="-13"/>
        </w:rPr>
        <w:t xml:space="preserve"> </w:t>
      </w:r>
      <w:r w:rsidRPr="006B287F">
        <w:rPr>
          <w:color w:val="auto"/>
          <w:spacing w:val="1"/>
        </w:rPr>
        <w:t>t</w:t>
      </w:r>
      <w:r w:rsidRPr="006B287F">
        <w:rPr>
          <w:color w:val="auto"/>
          <w:spacing w:val="-2"/>
        </w:rPr>
        <w:t>u</w:t>
      </w:r>
      <w:r w:rsidRPr="006B287F">
        <w:rPr>
          <w:color w:val="auto"/>
          <w:spacing w:val="1"/>
        </w:rPr>
        <w:t>t</w:t>
      </w:r>
      <w:r w:rsidRPr="006B287F">
        <w:rPr>
          <w:color w:val="auto"/>
          <w:spacing w:val="-1"/>
        </w:rPr>
        <w:t>t</w:t>
      </w:r>
      <w:r w:rsidRPr="006B287F">
        <w:rPr>
          <w:color w:val="auto"/>
        </w:rPr>
        <w:t>e</w:t>
      </w:r>
      <w:r w:rsidRPr="006B287F">
        <w:rPr>
          <w:color w:val="auto"/>
          <w:spacing w:val="-14"/>
        </w:rPr>
        <w:t xml:space="preserve"> </w:t>
      </w:r>
      <w:r w:rsidRPr="006B287F">
        <w:rPr>
          <w:color w:val="auto"/>
          <w:spacing w:val="1"/>
        </w:rPr>
        <w:t>l</w:t>
      </w:r>
      <w:r w:rsidRPr="006B287F">
        <w:rPr>
          <w:color w:val="auto"/>
        </w:rPr>
        <w:t>e</w:t>
      </w:r>
      <w:r w:rsidRPr="006B287F">
        <w:rPr>
          <w:color w:val="auto"/>
          <w:spacing w:val="-14"/>
        </w:rPr>
        <w:t xml:space="preserve"> </w:t>
      </w:r>
      <w:r w:rsidRPr="006B287F">
        <w:rPr>
          <w:color w:val="auto"/>
        </w:rPr>
        <w:t>c</w:t>
      </w:r>
      <w:r w:rsidRPr="006B287F">
        <w:rPr>
          <w:color w:val="auto"/>
          <w:spacing w:val="-1"/>
        </w:rPr>
        <w:t>i</w:t>
      </w:r>
      <w:r w:rsidRPr="006B287F">
        <w:rPr>
          <w:color w:val="auto"/>
          <w:spacing w:val="1"/>
        </w:rPr>
        <w:t>r</w:t>
      </w:r>
      <w:r w:rsidRPr="006B287F">
        <w:rPr>
          <w:color w:val="auto"/>
        </w:rPr>
        <w:t>c</w:t>
      </w:r>
      <w:r w:rsidRPr="006B287F">
        <w:rPr>
          <w:color w:val="auto"/>
          <w:spacing w:val="-2"/>
        </w:rPr>
        <w:t>o</w:t>
      </w:r>
      <w:r w:rsidRPr="006B287F">
        <w:rPr>
          <w:color w:val="auto"/>
          <w:spacing w:val="1"/>
        </w:rPr>
        <w:t>s</w:t>
      </w:r>
      <w:r w:rsidRPr="006B287F">
        <w:rPr>
          <w:color w:val="auto"/>
          <w:spacing w:val="-1"/>
        </w:rPr>
        <w:t>t</w:t>
      </w:r>
      <w:r w:rsidRPr="006B287F">
        <w:rPr>
          <w:color w:val="auto"/>
        </w:rPr>
        <w:t>an</w:t>
      </w:r>
      <w:r w:rsidRPr="006B287F">
        <w:rPr>
          <w:color w:val="auto"/>
          <w:spacing w:val="-2"/>
        </w:rPr>
        <w:t>z</w:t>
      </w:r>
      <w:r w:rsidRPr="006B287F">
        <w:rPr>
          <w:color w:val="auto"/>
        </w:rPr>
        <w:t>e</w:t>
      </w:r>
      <w:r w:rsidRPr="006B287F">
        <w:rPr>
          <w:color w:val="auto"/>
          <w:spacing w:val="-14"/>
        </w:rPr>
        <w:t xml:space="preserve"> </w:t>
      </w:r>
      <w:r w:rsidRPr="006B287F">
        <w:rPr>
          <w:color w:val="auto"/>
          <w:spacing w:val="-2"/>
        </w:rPr>
        <w:t>g</w:t>
      </w:r>
      <w:r w:rsidRPr="006B287F">
        <w:rPr>
          <w:color w:val="auto"/>
        </w:rPr>
        <w:t>ene</w:t>
      </w:r>
      <w:r w:rsidRPr="006B287F">
        <w:rPr>
          <w:color w:val="auto"/>
          <w:spacing w:val="1"/>
        </w:rPr>
        <w:t>r</w:t>
      </w:r>
      <w:r w:rsidRPr="006B287F">
        <w:rPr>
          <w:color w:val="auto"/>
          <w:spacing w:val="-2"/>
        </w:rPr>
        <w:t>a</w:t>
      </w:r>
      <w:r w:rsidRPr="006B287F">
        <w:rPr>
          <w:color w:val="auto"/>
          <w:spacing w:val="1"/>
        </w:rPr>
        <w:t>li</w:t>
      </w:r>
      <w:r w:rsidRPr="006B287F">
        <w:rPr>
          <w:color w:val="auto"/>
        </w:rPr>
        <w:t>,</w:t>
      </w:r>
      <w:r w:rsidRPr="006B287F">
        <w:rPr>
          <w:color w:val="auto"/>
          <w:spacing w:val="-14"/>
        </w:rPr>
        <w:t xml:space="preserve"> </w:t>
      </w:r>
      <w:r w:rsidRPr="006B287F">
        <w:rPr>
          <w:color w:val="auto"/>
        </w:rPr>
        <w:t>p</w:t>
      </w:r>
      <w:r w:rsidRPr="006B287F">
        <w:rPr>
          <w:color w:val="auto"/>
          <w:spacing w:val="-2"/>
        </w:rPr>
        <w:t>a</w:t>
      </w:r>
      <w:r w:rsidRPr="006B287F">
        <w:rPr>
          <w:color w:val="auto"/>
          <w:spacing w:val="1"/>
        </w:rPr>
        <w:t>r</w:t>
      </w:r>
      <w:r w:rsidRPr="006B287F">
        <w:rPr>
          <w:color w:val="auto"/>
          <w:spacing w:val="-1"/>
        </w:rPr>
        <w:t>t</w:t>
      </w:r>
      <w:r w:rsidRPr="006B287F">
        <w:rPr>
          <w:color w:val="auto"/>
          <w:spacing w:val="1"/>
        </w:rPr>
        <w:t>i</w:t>
      </w:r>
      <w:r w:rsidRPr="006B287F">
        <w:rPr>
          <w:color w:val="auto"/>
        </w:rPr>
        <w:t>c</w:t>
      </w:r>
      <w:r w:rsidRPr="006B287F">
        <w:rPr>
          <w:color w:val="auto"/>
          <w:spacing w:val="-2"/>
        </w:rPr>
        <w:t>o</w:t>
      </w:r>
      <w:r w:rsidRPr="006B287F">
        <w:rPr>
          <w:color w:val="auto"/>
          <w:spacing w:val="1"/>
        </w:rPr>
        <w:t>l</w:t>
      </w:r>
      <w:r w:rsidRPr="006B287F">
        <w:rPr>
          <w:color w:val="auto"/>
          <w:spacing w:val="-2"/>
        </w:rPr>
        <w:t>a</w:t>
      </w:r>
      <w:r w:rsidRPr="006B287F">
        <w:rPr>
          <w:color w:val="auto"/>
          <w:spacing w:val="1"/>
        </w:rPr>
        <w:t>r</w:t>
      </w:r>
      <w:r w:rsidRPr="006B287F">
        <w:rPr>
          <w:color w:val="auto"/>
        </w:rPr>
        <w:t>i</w:t>
      </w:r>
      <w:r w:rsidRPr="006B287F">
        <w:rPr>
          <w:color w:val="auto"/>
          <w:spacing w:val="-13"/>
        </w:rPr>
        <w:t xml:space="preserve"> </w:t>
      </w:r>
      <w:r w:rsidRPr="006B287F">
        <w:rPr>
          <w:color w:val="auto"/>
        </w:rPr>
        <w:t>e</w:t>
      </w:r>
      <w:r w:rsidRPr="006B287F">
        <w:rPr>
          <w:color w:val="auto"/>
          <w:spacing w:val="-14"/>
        </w:rPr>
        <w:t xml:space="preserve"> </w:t>
      </w:r>
      <w:r w:rsidRPr="006B287F">
        <w:rPr>
          <w:color w:val="auto"/>
          <w:spacing w:val="1"/>
        </w:rPr>
        <w:t>l</w:t>
      </w:r>
      <w:r w:rsidRPr="006B287F">
        <w:rPr>
          <w:color w:val="auto"/>
          <w:spacing w:val="-2"/>
        </w:rPr>
        <w:t>o</w:t>
      </w:r>
      <w:r w:rsidRPr="006B287F">
        <w:rPr>
          <w:color w:val="auto"/>
        </w:rPr>
        <w:t>ca</w:t>
      </w:r>
      <w:r w:rsidRPr="006B287F">
        <w:rPr>
          <w:color w:val="auto"/>
          <w:spacing w:val="-1"/>
        </w:rPr>
        <w:t>l</w:t>
      </w:r>
      <w:r w:rsidRPr="006B287F">
        <w:rPr>
          <w:color w:val="auto"/>
          <w:spacing w:val="1"/>
        </w:rPr>
        <w:t>i</w:t>
      </w:r>
      <w:r w:rsidRPr="006B287F">
        <w:rPr>
          <w:color w:val="auto"/>
        </w:rPr>
        <w:t>,</w:t>
      </w:r>
      <w:r w:rsidRPr="006B287F">
        <w:rPr>
          <w:color w:val="auto"/>
          <w:spacing w:val="-14"/>
        </w:rPr>
        <w:t xml:space="preserve"> </w:t>
      </w:r>
      <w:r w:rsidRPr="006B287F">
        <w:rPr>
          <w:color w:val="auto"/>
        </w:rPr>
        <w:t>ne</w:t>
      </w:r>
      <w:r w:rsidRPr="006B287F">
        <w:rPr>
          <w:color w:val="auto"/>
          <w:spacing w:val="-2"/>
        </w:rPr>
        <w:t>s</w:t>
      </w:r>
      <w:r w:rsidRPr="006B287F">
        <w:rPr>
          <w:color w:val="auto"/>
          <w:spacing w:val="1"/>
        </w:rPr>
        <w:t>s</w:t>
      </w:r>
      <w:r w:rsidRPr="006B287F">
        <w:rPr>
          <w:color w:val="auto"/>
        </w:rPr>
        <w:t>una</w:t>
      </w:r>
      <w:r w:rsidRPr="006B287F">
        <w:rPr>
          <w:color w:val="auto"/>
          <w:spacing w:val="-14"/>
        </w:rPr>
        <w:t xml:space="preserve"> </w:t>
      </w:r>
      <w:r w:rsidRPr="006B287F">
        <w:rPr>
          <w:color w:val="auto"/>
        </w:rPr>
        <w:t>e</w:t>
      </w:r>
      <w:r w:rsidRPr="006B287F">
        <w:rPr>
          <w:color w:val="auto"/>
          <w:spacing w:val="1"/>
        </w:rPr>
        <w:t>s</w:t>
      </w:r>
      <w:r w:rsidRPr="006B287F">
        <w:rPr>
          <w:color w:val="auto"/>
          <w:spacing w:val="-2"/>
        </w:rPr>
        <w:t>c</w:t>
      </w:r>
      <w:r w:rsidRPr="006B287F">
        <w:rPr>
          <w:color w:val="auto"/>
          <w:spacing w:val="1"/>
        </w:rPr>
        <w:t>l</w:t>
      </w:r>
      <w:r w:rsidRPr="006B287F">
        <w:rPr>
          <w:color w:val="auto"/>
          <w:spacing w:val="-2"/>
        </w:rPr>
        <w:t>u</w:t>
      </w:r>
      <w:r w:rsidRPr="006B287F">
        <w:rPr>
          <w:color w:val="auto"/>
          <w:spacing w:val="1"/>
        </w:rPr>
        <w:t>s</w:t>
      </w:r>
      <w:r w:rsidRPr="006B287F">
        <w:rPr>
          <w:color w:val="auto"/>
        </w:rPr>
        <w:t>a</w:t>
      </w:r>
      <w:r w:rsidRPr="006B287F">
        <w:rPr>
          <w:color w:val="auto"/>
          <w:spacing w:val="-14"/>
        </w:rPr>
        <w:t xml:space="preserve"> </w:t>
      </w:r>
      <w:r w:rsidRPr="006B287F">
        <w:rPr>
          <w:color w:val="auto"/>
        </w:rPr>
        <w:t>ed</w:t>
      </w:r>
      <w:r w:rsidRPr="006B287F">
        <w:rPr>
          <w:color w:val="auto"/>
          <w:spacing w:val="-14"/>
        </w:rPr>
        <w:t xml:space="preserve"> </w:t>
      </w:r>
      <w:r w:rsidRPr="006B287F">
        <w:rPr>
          <w:color w:val="auto"/>
        </w:rPr>
        <w:t>ec</w:t>
      </w:r>
      <w:r w:rsidRPr="006B287F">
        <w:rPr>
          <w:color w:val="auto"/>
          <w:spacing w:val="-2"/>
        </w:rPr>
        <w:t>c</w:t>
      </w:r>
      <w:r w:rsidRPr="006B287F">
        <w:rPr>
          <w:color w:val="auto"/>
        </w:rPr>
        <w:t>e</w:t>
      </w:r>
      <w:r w:rsidRPr="006B287F">
        <w:rPr>
          <w:color w:val="auto"/>
          <w:spacing w:val="-1"/>
        </w:rPr>
        <w:t>t</w:t>
      </w:r>
      <w:r w:rsidRPr="006B287F">
        <w:rPr>
          <w:color w:val="auto"/>
          <w:spacing w:val="1"/>
        </w:rPr>
        <w:t>t</w:t>
      </w:r>
      <w:r w:rsidRPr="006B287F">
        <w:rPr>
          <w:color w:val="auto"/>
        </w:rPr>
        <w:t>u</w:t>
      </w:r>
      <w:r w:rsidRPr="006B287F">
        <w:rPr>
          <w:color w:val="auto"/>
          <w:spacing w:val="-2"/>
        </w:rPr>
        <w:t>a</w:t>
      </w:r>
      <w:r w:rsidRPr="006B287F">
        <w:rPr>
          <w:color w:val="auto"/>
          <w:spacing w:val="1"/>
        </w:rPr>
        <w:t>t</w:t>
      </w:r>
      <w:r w:rsidRPr="006B287F">
        <w:rPr>
          <w:color w:val="auto"/>
        </w:rPr>
        <w:t>a,</w:t>
      </w:r>
      <w:r w:rsidRPr="006B287F">
        <w:rPr>
          <w:color w:val="auto"/>
          <w:spacing w:val="-14"/>
        </w:rPr>
        <w:t xml:space="preserve"> </w:t>
      </w:r>
      <w:r w:rsidRPr="006B287F">
        <w:rPr>
          <w:color w:val="auto"/>
          <w:spacing w:val="-2"/>
        </w:rPr>
        <w:t>c</w:t>
      </w:r>
      <w:r w:rsidRPr="006B287F">
        <w:rPr>
          <w:color w:val="auto"/>
        </w:rPr>
        <w:t>he</w:t>
      </w:r>
      <w:r w:rsidRPr="006B287F">
        <w:rPr>
          <w:color w:val="auto"/>
          <w:spacing w:val="-14"/>
        </w:rPr>
        <w:t xml:space="preserve"> </w:t>
      </w:r>
      <w:r w:rsidRPr="006B287F">
        <w:rPr>
          <w:color w:val="auto"/>
        </w:rPr>
        <w:t>po</w:t>
      </w:r>
      <w:r w:rsidRPr="006B287F">
        <w:rPr>
          <w:color w:val="auto"/>
          <w:spacing w:val="1"/>
        </w:rPr>
        <w:t>ss</w:t>
      </w:r>
      <w:r w:rsidRPr="006B287F">
        <w:rPr>
          <w:color w:val="auto"/>
        </w:rPr>
        <w:t>o</w:t>
      </w:r>
      <w:r w:rsidRPr="006B287F">
        <w:rPr>
          <w:color w:val="auto"/>
          <w:spacing w:val="-2"/>
        </w:rPr>
        <w:t>n</w:t>
      </w:r>
      <w:r w:rsidRPr="006B287F">
        <w:rPr>
          <w:color w:val="auto"/>
        </w:rPr>
        <w:t>o</w:t>
      </w:r>
      <w:r w:rsidRPr="006B287F">
        <w:rPr>
          <w:color w:val="auto"/>
          <w:spacing w:val="-14"/>
        </w:rPr>
        <w:t xml:space="preserve"> </w:t>
      </w:r>
      <w:r w:rsidRPr="006B287F">
        <w:rPr>
          <w:color w:val="auto"/>
        </w:rPr>
        <w:t>a</w:t>
      </w:r>
      <w:r w:rsidRPr="006B287F">
        <w:rPr>
          <w:color w:val="auto"/>
          <w:spacing w:val="-2"/>
        </w:rPr>
        <w:t>v</w:t>
      </w:r>
      <w:r w:rsidRPr="006B287F">
        <w:rPr>
          <w:color w:val="auto"/>
        </w:rPr>
        <w:t>e</w:t>
      </w:r>
      <w:r w:rsidRPr="006B287F">
        <w:rPr>
          <w:color w:val="auto"/>
          <w:spacing w:val="1"/>
        </w:rPr>
        <w:t>r</w:t>
      </w:r>
      <w:r w:rsidRPr="006B287F">
        <w:rPr>
          <w:color w:val="auto"/>
        </w:rPr>
        <w:t>e</w:t>
      </w:r>
      <w:r w:rsidRPr="006B287F">
        <w:rPr>
          <w:color w:val="auto"/>
          <w:spacing w:val="-14"/>
        </w:rPr>
        <w:t xml:space="preserve"> </w:t>
      </w:r>
      <w:r w:rsidRPr="006B287F">
        <w:rPr>
          <w:color w:val="auto"/>
          <w:spacing w:val="1"/>
        </w:rPr>
        <w:t>i</w:t>
      </w:r>
      <w:r w:rsidRPr="006B287F">
        <w:rPr>
          <w:color w:val="auto"/>
        </w:rPr>
        <w:t>n</w:t>
      </w:r>
      <w:r w:rsidRPr="006B287F">
        <w:rPr>
          <w:color w:val="auto"/>
          <w:spacing w:val="-1"/>
        </w:rPr>
        <w:t>f</w:t>
      </w:r>
      <w:r w:rsidRPr="006B287F">
        <w:rPr>
          <w:color w:val="auto"/>
          <w:spacing w:val="1"/>
        </w:rPr>
        <w:t>l</w:t>
      </w:r>
      <w:r w:rsidRPr="006B287F">
        <w:rPr>
          <w:color w:val="auto"/>
          <w:spacing w:val="-2"/>
        </w:rPr>
        <w:t>u</w:t>
      </w:r>
      <w:r w:rsidRPr="006B287F">
        <w:rPr>
          <w:color w:val="auto"/>
          <w:spacing w:val="1"/>
        </w:rPr>
        <w:t>it</w:t>
      </w:r>
      <w:r w:rsidRPr="006B287F">
        <w:rPr>
          <w:color w:val="auto"/>
        </w:rPr>
        <w:t xml:space="preserve">o o </w:t>
      </w:r>
      <w:r w:rsidRPr="006B287F">
        <w:rPr>
          <w:color w:val="auto"/>
          <w:spacing w:val="1"/>
        </w:rPr>
        <w:t>i</w:t>
      </w:r>
      <w:r w:rsidRPr="006B287F">
        <w:rPr>
          <w:color w:val="auto"/>
        </w:rPr>
        <w:t>n</w:t>
      </w:r>
      <w:r w:rsidRPr="006B287F">
        <w:rPr>
          <w:color w:val="auto"/>
          <w:spacing w:val="-1"/>
        </w:rPr>
        <w:t>f</w:t>
      </w:r>
      <w:r w:rsidRPr="006B287F">
        <w:rPr>
          <w:color w:val="auto"/>
          <w:spacing w:val="1"/>
        </w:rPr>
        <w:t>l</w:t>
      </w:r>
      <w:r w:rsidRPr="006B287F">
        <w:rPr>
          <w:color w:val="auto"/>
          <w:spacing w:val="-2"/>
        </w:rPr>
        <w:t>u</w:t>
      </w:r>
      <w:r w:rsidRPr="006B287F">
        <w:rPr>
          <w:color w:val="auto"/>
          <w:spacing w:val="1"/>
        </w:rPr>
        <w:t>ir</w:t>
      </w:r>
      <w:r w:rsidRPr="006B287F">
        <w:rPr>
          <w:color w:val="auto"/>
        </w:rPr>
        <w:t>e</w:t>
      </w:r>
      <w:r w:rsidRPr="006B287F">
        <w:rPr>
          <w:color w:val="auto"/>
          <w:spacing w:val="-2"/>
        </w:rPr>
        <w:t xml:space="preserve"> </w:t>
      </w:r>
      <w:r w:rsidRPr="006B287F">
        <w:rPr>
          <w:color w:val="auto"/>
          <w:spacing w:val="1"/>
        </w:rPr>
        <w:t>s</w:t>
      </w:r>
      <w:r w:rsidRPr="006B287F">
        <w:rPr>
          <w:color w:val="auto"/>
          <w:spacing w:val="-1"/>
        </w:rPr>
        <w:t>i</w:t>
      </w:r>
      <w:r w:rsidRPr="006B287F">
        <w:rPr>
          <w:color w:val="auto"/>
        </w:rPr>
        <w:t>a</w:t>
      </w:r>
      <w:r w:rsidRPr="006B287F">
        <w:rPr>
          <w:color w:val="auto"/>
          <w:spacing w:val="1"/>
        </w:rPr>
        <w:t xml:space="preserve"> s</w:t>
      </w:r>
      <w:r w:rsidRPr="006B287F">
        <w:rPr>
          <w:color w:val="auto"/>
          <w:spacing w:val="-2"/>
        </w:rPr>
        <w:t>u</w:t>
      </w:r>
      <w:r w:rsidRPr="006B287F">
        <w:rPr>
          <w:color w:val="auto"/>
          <w:spacing w:val="1"/>
        </w:rPr>
        <w:t>l</w:t>
      </w:r>
      <w:r w:rsidRPr="006B287F">
        <w:rPr>
          <w:color w:val="auto"/>
          <w:spacing w:val="-1"/>
        </w:rPr>
        <w:t>l</w:t>
      </w:r>
      <w:r w:rsidRPr="006B287F">
        <w:rPr>
          <w:color w:val="auto"/>
        </w:rPr>
        <w:t>a</w:t>
      </w:r>
      <w:r w:rsidRPr="006B287F">
        <w:rPr>
          <w:color w:val="auto"/>
          <w:spacing w:val="1"/>
        </w:rPr>
        <w:t xml:space="preserve"> </w:t>
      </w:r>
      <w:r w:rsidRPr="006B287F">
        <w:rPr>
          <w:color w:val="auto"/>
        </w:rPr>
        <w:t>p</w:t>
      </w:r>
      <w:r w:rsidRPr="006B287F">
        <w:rPr>
          <w:color w:val="auto"/>
          <w:spacing w:val="-1"/>
        </w:rPr>
        <w:t>r</w:t>
      </w:r>
      <w:r w:rsidRPr="006B287F">
        <w:rPr>
          <w:color w:val="auto"/>
        </w:rPr>
        <w:t>e</w:t>
      </w:r>
      <w:r w:rsidRPr="006B287F">
        <w:rPr>
          <w:color w:val="auto"/>
          <w:spacing w:val="1"/>
        </w:rPr>
        <w:t>s</w:t>
      </w:r>
      <w:r w:rsidRPr="006B287F">
        <w:rPr>
          <w:color w:val="auto"/>
          <w:spacing w:val="-1"/>
        </w:rPr>
        <w:t>t</w:t>
      </w:r>
      <w:r w:rsidRPr="006B287F">
        <w:rPr>
          <w:color w:val="auto"/>
        </w:rPr>
        <w:t>a</w:t>
      </w:r>
      <w:r w:rsidRPr="006B287F">
        <w:rPr>
          <w:color w:val="auto"/>
          <w:spacing w:val="-2"/>
        </w:rPr>
        <w:t>z</w:t>
      </w:r>
      <w:r w:rsidRPr="006B287F">
        <w:rPr>
          <w:color w:val="auto"/>
          <w:spacing w:val="1"/>
        </w:rPr>
        <w:t>i</w:t>
      </w:r>
      <w:r w:rsidRPr="006B287F">
        <w:rPr>
          <w:color w:val="auto"/>
          <w:spacing w:val="-2"/>
        </w:rPr>
        <w:t>o</w:t>
      </w:r>
      <w:r w:rsidRPr="006B287F">
        <w:rPr>
          <w:color w:val="auto"/>
        </w:rPr>
        <w:t>ne</w:t>
      </w:r>
      <w:r w:rsidRPr="006B287F">
        <w:rPr>
          <w:color w:val="auto"/>
          <w:spacing w:val="1"/>
        </w:rPr>
        <w:t xml:space="preserve"> </w:t>
      </w:r>
      <w:r w:rsidRPr="006B287F">
        <w:rPr>
          <w:color w:val="auto"/>
        </w:rPr>
        <w:t>d</w:t>
      </w:r>
      <w:r w:rsidRPr="006B287F">
        <w:rPr>
          <w:color w:val="auto"/>
          <w:spacing w:val="-2"/>
        </w:rPr>
        <w:t>e</w:t>
      </w:r>
      <w:r w:rsidRPr="006B287F">
        <w:rPr>
          <w:color w:val="auto"/>
        </w:rPr>
        <w:t>i</w:t>
      </w:r>
      <w:r w:rsidRPr="006B287F">
        <w:rPr>
          <w:color w:val="auto"/>
          <w:spacing w:val="1"/>
        </w:rPr>
        <w:t xml:space="preserve"> lavori</w:t>
      </w:r>
      <w:r w:rsidRPr="006B287F">
        <w:rPr>
          <w:color w:val="auto"/>
        </w:rPr>
        <w:t xml:space="preserve">, </w:t>
      </w:r>
      <w:r w:rsidRPr="006B287F">
        <w:rPr>
          <w:color w:val="auto"/>
          <w:spacing w:val="-2"/>
        </w:rPr>
        <w:t>s</w:t>
      </w:r>
      <w:r w:rsidRPr="006B287F">
        <w:rPr>
          <w:color w:val="auto"/>
          <w:spacing w:val="1"/>
        </w:rPr>
        <w:t>i</w:t>
      </w:r>
      <w:r w:rsidRPr="006B287F">
        <w:rPr>
          <w:color w:val="auto"/>
        </w:rPr>
        <w:t>a</w:t>
      </w:r>
      <w:r w:rsidRPr="006B287F">
        <w:rPr>
          <w:color w:val="auto"/>
          <w:spacing w:val="-2"/>
        </w:rPr>
        <w:t xml:space="preserve"> </w:t>
      </w:r>
      <w:r w:rsidRPr="006B287F">
        <w:rPr>
          <w:color w:val="auto"/>
          <w:spacing w:val="1"/>
        </w:rPr>
        <w:t>s</w:t>
      </w:r>
      <w:r w:rsidRPr="006B287F">
        <w:rPr>
          <w:color w:val="auto"/>
        </w:rPr>
        <w:t>u</w:t>
      </w:r>
      <w:r w:rsidRPr="006B287F">
        <w:rPr>
          <w:color w:val="auto"/>
          <w:spacing w:val="-1"/>
        </w:rPr>
        <w:t>l</w:t>
      </w:r>
      <w:r w:rsidRPr="006B287F">
        <w:rPr>
          <w:color w:val="auto"/>
          <w:spacing w:val="1"/>
        </w:rPr>
        <w:t>l</w:t>
      </w:r>
      <w:r w:rsidRPr="006B287F">
        <w:rPr>
          <w:color w:val="auto"/>
        </w:rPr>
        <w:t>a</w:t>
      </w:r>
      <w:r w:rsidRPr="006B287F">
        <w:rPr>
          <w:color w:val="auto"/>
          <w:spacing w:val="1"/>
        </w:rPr>
        <w:t xml:space="preserve"> </w:t>
      </w:r>
      <w:r w:rsidRPr="006B287F">
        <w:rPr>
          <w:color w:val="auto"/>
        </w:rPr>
        <w:t>d</w:t>
      </w:r>
      <w:r w:rsidRPr="006B287F">
        <w:rPr>
          <w:color w:val="auto"/>
          <w:spacing w:val="-2"/>
        </w:rPr>
        <w:t>e</w:t>
      </w:r>
      <w:r w:rsidRPr="006B287F">
        <w:rPr>
          <w:color w:val="auto"/>
          <w:spacing w:val="1"/>
        </w:rPr>
        <w:t>t</w:t>
      </w:r>
      <w:r w:rsidRPr="006B287F">
        <w:rPr>
          <w:color w:val="auto"/>
          <w:spacing w:val="-2"/>
        </w:rPr>
        <w:t>e</w:t>
      </w:r>
      <w:r w:rsidRPr="006B287F">
        <w:rPr>
          <w:color w:val="auto"/>
          <w:spacing w:val="1"/>
        </w:rPr>
        <w:t>r</w:t>
      </w:r>
      <w:r w:rsidRPr="006B287F">
        <w:rPr>
          <w:color w:val="auto"/>
          <w:spacing w:val="-4"/>
        </w:rPr>
        <w:t>m</w:t>
      </w:r>
      <w:r w:rsidRPr="006B287F">
        <w:rPr>
          <w:color w:val="auto"/>
          <w:spacing w:val="1"/>
        </w:rPr>
        <w:t>i</w:t>
      </w:r>
      <w:r w:rsidRPr="006B287F">
        <w:rPr>
          <w:color w:val="auto"/>
        </w:rPr>
        <w:t>na</w:t>
      </w:r>
      <w:r w:rsidRPr="006B287F">
        <w:rPr>
          <w:color w:val="auto"/>
          <w:spacing w:val="-2"/>
        </w:rPr>
        <w:t>z</w:t>
      </w:r>
      <w:r w:rsidRPr="006B287F">
        <w:rPr>
          <w:color w:val="auto"/>
          <w:spacing w:val="1"/>
        </w:rPr>
        <w:t>i</w:t>
      </w:r>
      <w:r w:rsidRPr="006B287F">
        <w:rPr>
          <w:color w:val="auto"/>
        </w:rPr>
        <w:t>one</w:t>
      </w:r>
      <w:r w:rsidRPr="006B287F">
        <w:rPr>
          <w:color w:val="auto"/>
          <w:spacing w:val="1"/>
        </w:rPr>
        <w:t xml:space="preserve"> </w:t>
      </w:r>
      <w:r w:rsidRPr="006B287F">
        <w:rPr>
          <w:color w:val="auto"/>
        </w:rPr>
        <w:t>d</w:t>
      </w:r>
      <w:r w:rsidRPr="006B287F">
        <w:rPr>
          <w:color w:val="auto"/>
          <w:spacing w:val="-2"/>
        </w:rPr>
        <w:t>e</w:t>
      </w:r>
      <w:r w:rsidRPr="006B287F">
        <w:rPr>
          <w:color w:val="auto"/>
          <w:spacing w:val="-1"/>
        </w:rPr>
        <w:t>l</w:t>
      </w:r>
      <w:r w:rsidRPr="006B287F">
        <w:rPr>
          <w:color w:val="auto"/>
          <w:spacing w:val="1"/>
        </w:rPr>
        <w:t>l</w:t>
      </w:r>
      <w:r w:rsidRPr="006B287F">
        <w:rPr>
          <w:color w:val="auto"/>
        </w:rPr>
        <w:t>a</w:t>
      </w:r>
      <w:r w:rsidRPr="006B287F">
        <w:rPr>
          <w:color w:val="auto"/>
          <w:spacing w:val="-2"/>
        </w:rPr>
        <w:t xml:space="preserve"> </w:t>
      </w:r>
      <w:r w:rsidRPr="006B287F">
        <w:rPr>
          <w:color w:val="auto"/>
        </w:rPr>
        <w:t>p</w:t>
      </w:r>
      <w:r w:rsidRPr="006B287F">
        <w:rPr>
          <w:color w:val="auto"/>
          <w:spacing w:val="1"/>
        </w:rPr>
        <w:t>r</w:t>
      </w:r>
      <w:r w:rsidRPr="006B287F">
        <w:rPr>
          <w:color w:val="auto"/>
        </w:rPr>
        <w:t>op</w:t>
      </w:r>
      <w:r w:rsidRPr="006B287F">
        <w:rPr>
          <w:color w:val="auto"/>
          <w:spacing w:val="-1"/>
        </w:rPr>
        <w:t>r</w:t>
      </w:r>
      <w:r w:rsidRPr="006B287F">
        <w:rPr>
          <w:color w:val="auto"/>
          <w:spacing w:val="1"/>
        </w:rPr>
        <w:t>i</w:t>
      </w:r>
      <w:r w:rsidRPr="006B287F">
        <w:rPr>
          <w:color w:val="auto"/>
        </w:rPr>
        <w:t>a</w:t>
      </w:r>
      <w:r w:rsidRPr="006B287F">
        <w:rPr>
          <w:color w:val="auto"/>
          <w:spacing w:val="-2"/>
        </w:rPr>
        <w:t xml:space="preserve"> </w:t>
      </w:r>
      <w:r w:rsidRPr="006B287F">
        <w:rPr>
          <w:color w:val="auto"/>
        </w:rPr>
        <w:t>o</w:t>
      </w:r>
      <w:r w:rsidRPr="006B287F">
        <w:rPr>
          <w:color w:val="auto"/>
          <w:spacing w:val="-4"/>
        </w:rPr>
        <w:t>f</w:t>
      </w:r>
      <w:r w:rsidRPr="006B287F">
        <w:rPr>
          <w:color w:val="auto"/>
          <w:spacing w:val="1"/>
        </w:rPr>
        <w:t>f</w:t>
      </w:r>
      <w:r w:rsidRPr="006B287F">
        <w:rPr>
          <w:color w:val="auto"/>
          <w:spacing w:val="-2"/>
        </w:rPr>
        <w:t>e</w:t>
      </w:r>
      <w:r w:rsidRPr="006B287F">
        <w:rPr>
          <w:color w:val="auto"/>
          <w:spacing w:val="1"/>
        </w:rPr>
        <w:t>r</w:t>
      </w:r>
      <w:r w:rsidRPr="006B287F">
        <w:rPr>
          <w:color w:val="auto"/>
          <w:spacing w:val="-1"/>
        </w:rPr>
        <w:t>t</w:t>
      </w:r>
      <w:r w:rsidRPr="006B287F">
        <w:rPr>
          <w:color w:val="auto"/>
        </w:rPr>
        <w:t>a;</w:t>
      </w:r>
      <w:bookmarkEnd w:id="3"/>
    </w:p>
    <w:p w14:paraId="6FA974D4" w14:textId="422E83BE" w:rsidR="00BE518D" w:rsidRPr="006B287F" w:rsidRDefault="00BE518D" w:rsidP="00BE518D">
      <w:pPr>
        <w:pStyle w:val="Rientrocorpodeltesto2"/>
        <w:numPr>
          <w:ilvl w:val="0"/>
          <w:numId w:val="2"/>
        </w:numPr>
        <w:tabs>
          <w:tab w:val="clear" w:pos="1068"/>
        </w:tabs>
        <w:spacing w:line="400" w:lineRule="exact"/>
        <w:ind w:left="426" w:hanging="426"/>
        <w:rPr>
          <w:color w:val="auto"/>
          <w:sz w:val="22"/>
          <w:szCs w:val="22"/>
        </w:rPr>
      </w:pPr>
      <w:bookmarkStart w:id="4" w:name="_Hlk516160134"/>
      <w:r w:rsidRPr="006B287F">
        <w:rPr>
          <w:color w:val="auto"/>
          <w:sz w:val="22"/>
          <w:szCs w:val="22"/>
        </w:rPr>
        <w:t xml:space="preserve">di disporre di mezzi idonei per caratteristiche e numero allo svolgimento di tutti i </w:t>
      </w:r>
      <w:r w:rsidR="00217A59" w:rsidRPr="006B287F">
        <w:rPr>
          <w:color w:val="auto"/>
          <w:sz w:val="22"/>
          <w:szCs w:val="22"/>
        </w:rPr>
        <w:t xml:space="preserve">lavori </w:t>
      </w:r>
      <w:r w:rsidRPr="006B287F">
        <w:rPr>
          <w:color w:val="auto"/>
          <w:sz w:val="22"/>
          <w:szCs w:val="22"/>
        </w:rPr>
        <w:t>oggetto dell’appalto;</w:t>
      </w:r>
    </w:p>
    <w:p w14:paraId="0B20032D" w14:textId="0D80E9CA" w:rsidR="00BE518D" w:rsidRPr="00A54DDC" w:rsidRDefault="00BE518D" w:rsidP="00BE518D">
      <w:pPr>
        <w:pStyle w:val="Rientrocorpodeltesto2"/>
        <w:numPr>
          <w:ilvl w:val="0"/>
          <w:numId w:val="2"/>
        </w:numPr>
        <w:tabs>
          <w:tab w:val="clear" w:pos="1068"/>
        </w:tabs>
        <w:spacing w:line="400" w:lineRule="exact"/>
        <w:ind w:left="426" w:hanging="426"/>
        <w:rPr>
          <w:color w:val="auto"/>
          <w:sz w:val="22"/>
          <w:szCs w:val="22"/>
        </w:rPr>
      </w:pPr>
      <w:r w:rsidRPr="00A54DDC">
        <w:rPr>
          <w:color w:val="auto"/>
          <w:sz w:val="22"/>
          <w:szCs w:val="22"/>
        </w:rPr>
        <w:t xml:space="preserve">di disporre di personale formato per le mansioni richieste per lo svolgimento di tutti i </w:t>
      </w:r>
      <w:r w:rsidR="00217A59" w:rsidRPr="00A54DDC">
        <w:rPr>
          <w:color w:val="auto"/>
          <w:sz w:val="22"/>
          <w:szCs w:val="22"/>
        </w:rPr>
        <w:t xml:space="preserve">lavori </w:t>
      </w:r>
      <w:r w:rsidRPr="00A54DDC">
        <w:rPr>
          <w:color w:val="auto"/>
          <w:sz w:val="22"/>
          <w:szCs w:val="22"/>
        </w:rPr>
        <w:t>oggetto dell’appalto;</w:t>
      </w:r>
      <w:bookmarkEnd w:id="4"/>
    </w:p>
    <w:p w14:paraId="44DFDE1B" w14:textId="1F6C183F" w:rsidR="00BE518D" w:rsidRDefault="00BE518D" w:rsidP="00BE518D">
      <w:pPr>
        <w:pStyle w:val="Rientrocorpodeltesto2"/>
        <w:numPr>
          <w:ilvl w:val="0"/>
          <w:numId w:val="2"/>
        </w:numPr>
        <w:tabs>
          <w:tab w:val="clear" w:pos="1068"/>
        </w:tabs>
        <w:spacing w:line="400" w:lineRule="exact"/>
        <w:ind w:left="426" w:hanging="426"/>
        <w:rPr>
          <w:sz w:val="22"/>
          <w:szCs w:val="22"/>
        </w:rPr>
      </w:pPr>
      <w:r>
        <w:rPr>
          <w:sz w:val="22"/>
          <w:szCs w:val="22"/>
        </w:rPr>
        <w:t xml:space="preserve">che </w:t>
      </w:r>
      <w:r w:rsidRPr="00050080">
        <w:rPr>
          <w:sz w:val="22"/>
          <w:szCs w:val="22"/>
        </w:rPr>
        <w:t>l’indirizzo di posta elettronica certificata presso il quale verranno effettuate le comunicazioni relative alla presente procedura è il seguente</w:t>
      </w:r>
      <w:r>
        <w:rPr>
          <w:sz w:val="22"/>
          <w:szCs w:val="22"/>
        </w:rPr>
        <w:t>: ______________________;</w:t>
      </w:r>
    </w:p>
    <w:p w14:paraId="7B60D481" w14:textId="05C4B089" w:rsidR="00DD10AF" w:rsidRPr="00DD10AF" w:rsidRDefault="00DD10AF" w:rsidP="0079211E">
      <w:pPr>
        <w:pStyle w:val="Rientrocorpodeltesto2"/>
        <w:numPr>
          <w:ilvl w:val="0"/>
          <w:numId w:val="2"/>
        </w:numPr>
        <w:tabs>
          <w:tab w:val="clear" w:pos="1068"/>
        </w:tabs>
        <w:spacing w:line="400" w:lineRule="exact"/>
        <w:ind w:left="426" w:hanging="426"/>
        <w:rPr>
          <w:sz w:val="20"/>
          <w:szCs w:val="20"/>
        </w:rPr>
      </w:pPr>
      <w:bookmarkStart w:id="5" w:name="_Hlk17910558"/>
      <w:r w:rsidRPr="00DD10AF">
        <w:rPr>
          <w:rFonts w:cs="Arial"/>
          <w:i/>
          <w:iCs/>
          <w:sz w:val="22"/>
          <w:szCs w:val="22"/>
        </w:rPr>
        <w:t xml:space="preserve">(per gli operatori economici non residenti e privi di stabile organizzazione in Italia) </w:t>
      </w:r>
      <w:r w:rsidRPr="00DD10AF">
        <w:rPr>
          <w:rFonts w:cs="Arial"/>
          <w:sz w:val="22"/>
          <w:szCs w:val="22"/>
        </w:rPr>
        <w:t>di</w:t>
      </w:r>
      <w:r w:rsidRPr="00DD10AF">
        <w:rPr>
          <w:rFonts w:cs="Calibri"/>
          <w:sz w:val="22"/>
          <w:szCs w:val="22"/>
        </w:rPr>
        <w:t xml:space="preserve"> impegna</w:t>
      </w:r>
      <w:r>
        <w:rPr>
          <w:rFonts w:cs="Calibri"/>
          <w:sz w:val="22"/>
          <w:szCs w:val="22"/>
        </w:rPr>
        <w:t>rsi</w:t>
      </w:r>
      <w:r w:rsidRPr="00DD10AF">
        <w:rPr>
          <w:rFonts w:cs="Calibri"/>
          <w:sz w:val="22"/>
          <w:szCs w:val="22"/>
        </w:rPr>
        <w:t xml:space="preserve"> ad </w:t>
      </w:r>
      <w:r w:rsidRPr="00DD10AF">
        <w:rPr>
          <w:rFonts w:cs="Arial"/>
          <w:sz w:val="22"/>
          <w:szCs w:val="22"/>
        </w:rPr>
        <w:t>uniformarsi, in caso di aggiudicazione, alla disciplina di cui agli articoli 17, comma 2, e 53, comma 3 del d.p.r. 633/1972 e a comunicare alla stazione appaltante la nomina del proprio rappresentante fiscale, nelle forme di legge;</w:t>
      </w:r>
      <w:bookmarkEnd w:id="5"/>
    </w:p>
    <w:bookmarkEnd w:id="2"/>
    <w:p w14:paraId="7FDFBDEF" w14:textId="77777777" w:rsidR="006B287F" w:rsidRDefault="00DD10AF" w:rsidP="000E72D8">
      <w:pPr>
        <w:pStyle w:val="Rientrocorpodeltesto2"/>
        <w:numPr>
          <w:ilvl w:val="0"/>
          <w:numId w:val="2"/>
        </w:numPr>
        <w:tabs>
          <w:tab w:val="clear" w:pos="1068"/>
        </w:tabs>
        <w:spacing w:line="400" w:lineRule="exact"/>
        <w:ind w:left="426" w:hanging="426"/>
        <w:rPr>
          <w:sz w:val="22"/>
          <w:szCs w:val="22"/>
        </w:rPr>
      </w:pPr>
      <w:r>
        <w:rPr>
          <w:sz w:val="22"/>
          <w:szCs w:val="22"/>
        </w:rPr>
        <w:t xml:space="preserve">di </w:t>
      </w:r>
      <w:r w:rsidRPr="00DD10AF">
        <w:rPr>
          <w:sz w:val="22"/>
          <w:szCs w:val="22"/>
        </w:rPr>
        <w:t>autorizza</w:t>
      </w:r>
      <w:r>
        <w:rPr>
          <w:sz w:val="22"/>
          <w:szCs w:val="22"/>
        </w:rPr>
        <w:t>re</w:t>
      </w:r>
      <w:r w:rsidRPr="00DD10AF">
        <w:rPr>
          <w:sz w:val="22"/>
          <w:szCs w:val="22"/>
        </w:rPr>
        <w:t xml:space="preserve"> la stazione appaltante, qualora un partecipante alla gara eserciti la facoltà di “accesso agli atti”, a rilasciare copia di tutta la documentazione presentata per la partecipazione alla gara</w:t>
      </w:r>
    </w:p>
    <w:p w14:paraId="7419A607" w14:textId="77777777" w:rsidR="006B287F" w:rsidRDefault="00DD10AF" w:rsidP="006B287F">
      <w:pPr>
        <w:pStyle w:val="Rientrocorpodeltesto2"/>
        <w:tabs>
          <w:tab w:val="clear" w:pos="1068"/>
        </w:tabs>
        <w:spacing w:line="400" w:lineRule="exact"/>
        <w:ind w:left="426"/>
        <w:jc w:val="center"/>
        <w:rPr>
          <w:b/>
          <w:bCs/>
          <w:sz w:val="22"/>
          <w:szCs w:val="22"/>
        </w:rPr>
      </w:pPr>
      <w:r w:rsidRPr="00DD10AF">
        <w:rPr>
          <w:b/>
          <w:bCs/>
          <w:sz w:val="22"/>
          <w:szCs w:val="22"/>
        </w:rPr>
        <w:t>oppure</w:t>
      </w:r>
    </w:p>
    <w:p w14:paraId="6F5C8423" w14:textId="016F29AE" w:rsidR="00DD10AF" w:rsidRPr="00DD10AF" w:rsidRDefault="00DD10AF" w:rsidP="006B287F">
      <w:pPr>
        <w:pStyle w:val="Rientrocorpodeltesto2"/>
        <w:tabs>
          <w:tab w:val="clear" w:pos="1068"/>
        </w:tabs>
        <w:spacing w:line="400" w:lineRule="exact"/>
        <w:ind w:left="426"/>
        <w:rPr>
          <w:sz w:val="22"/>
          <w:szCs w:val="22"/>
        </w:rPr>
      </w:pPr>
      <w:r w:rsidRPr="00DD10AF">
        <w:rPr>
          <w:sz w:val="22"/>
          <w:szCs w:val="22"/>
        </w:rPr>
        <w:t>di non autorizza</w:t>
      </w:r>
      <w:r>
        <w:rPr>
          <w:sz w:val="22"/>
          <w:szCs w:val="22"/>
        </w:rPr>
        <w:t>re</w:t>
      </w:r>
      <w:r w:rsidRPr="00DD10AF">
        <w:rPr>
          <w:sz w:val="22"/>
          <w:szCs w:val="22"/>
        </w:rPr>
        <w:t xml:space="preserve"> la stazione appaltante,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In questo caso, la dichiarazione di secretazione dovrà essere caricata nella busta telematica B secondo quanto indicato </w:t>
      </w:r>
      <w:r w:rsidR="006B287F">
        <w:rPr>
          <w:sz w:val="22"/>
          <w:szCs w:val="22"/>
        </w:rPr>
        <w:t>all’</w:t>
      </w:r>
      <w:r w:rsidRPr="00DD10AF">
        <w:rPr>
          <w:sz w:val="22"/>
          <w:szCs w:val="22"/>
        </w:rPr>
        <w:t xml:space="preserve">art. 17 </w:t>
      </w:r>
      <w:r w:rsidR="006B287F">
        <w:rPr>
          <w:sz w:val="22"/>
          <w:szCs w:val="22"/>
        </w:rPr>
        <w:t xml:space="preserve">del disciplinare </w:t>
      </w:r>
      <w:r w:rsidRPr="00DD10AF">
        <w:rPr>
          <w:sz w:val="22"/>
          <w:szCs w:val="22"/>
        </w:rPr>
        <w:t>e dovrà essere adeguatamente motivata e comprovata ai sensi dell’art. 53, comma 5, lett. a), del Codice;</w:t>
      </w:r>
    </w:p>
    <w:p w14:paraId="738CA41B" w14:textId="658E7EA1" w:rsidR="00DD10AF" w:rsidRDefault="00DD10AF" w:rsidP="002C33FF">
      <w:pPr>
        <w:pStyle w:val="Rientrocorpodeltesto2"/>
        <w:numPr>
          <w:ilvl w:val="0"/>
          <w:numId w:val="2"/>
        </w:numPr>
        <w:tabs>
          <w:tab w:val="clear" w:pos="1068"/>
        </w:tabs>
        <w:spacing w:line="400" w:lineRule="exact"/>
        <w:ind w:left="426" w:hanging="426"/>
        <w:rPr>
          <w:sz w:val="22"/>
          <w:szCs w:val="22"/>
        </w:rPr>
      </w:pPr>
      <w:bookmarkStart w:id="6" w:name="_Ref499634859"/>
      <w:bookmarkStart w:id="7" w:name="_Hlk17910627"/>
      <w:r w:rsidRPr="00DD10AF">
        <w:rPr>
          <w:sz w:val="22"/>
          <w:szCs w:val="22"/>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bookmarkEnd w:id="6"/>
      <w:r w:rsidRPr="00DD10AF">
        <w:rPr>
          <w:sz w:val="22"/>
          <w:szCs w:val="22"/>
        </w:rPr>
        <w:t>;</w:t>
      </w:r>
      <w:bookmarkEnd w:id="7"/>
    </w:p>
    <w:p w14:paraId="25B2F49B" w14:textId="2082E507" w:rsidR="00DD10AF" w:rsidRPr="00DD10AF" w:rsidRDefault="00DD10AF" w:rsidP="00DD10AF">
      <w:pPr>
        <w:pStyle w:val="Rientrocorpodeltesto2"/>
        <w:numPr>
          <w:ilvl w:val="0"/>
          <w:numId w:val="2"/>
        </w:numPr>
        <w:tabs>
          <w:tab w:val="clear" w:pos="1068"/>
        </w:tabs>
        <w:spacing w:line="400" w:lineRule="exact"/>
        <w:ind w:left="426" w:hanging="426"/>
        <w:rPr>
          <w:sz w:val="22"/>
          <w:szCs w:val="22"/>
        </w:rPr>
      </w:pPr>
      <w:bookmarkStart w:id="8" w:name="_Ref496787048"/>
      <w:bookmarkStart w:id="9" w:name="_Ref499634864"/>
      <w:r w:rsidRPr="00DD10AF">
        <w:rPr>
          <w:i/>
          <w:iCs/>
          <w:sz w:val="22"/>
          <w:szCs w:val="22"/>
        </w:rPr>
        <w:t>(per gli operatori economici ammessi al concordato preventivo con continuità aziendale di cui all’art. 186 bis del R.D. 16 marzo 1942 n. 267)</w:t>
      </w:r>
      <w:r w:rsidRPr="00DD10AF">
        <w:rPr>
          <w:sz w:val="22"/>
          <w:szCs w:val="22"/>
        </w:rPr>
        <w:t>,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bookmarkEnd w:id="8"/>
      <w:bookmarkEnd w:id="9"/>
      <w:r w:rsidRPr="00DD10AF">
        <w:rPr>
          <w:sz w:val="22"/>
          <w:szCs w:val="22"/>
        </w:rPr>
        <w:t>;</w:t>
      </w:r>
    </w:p>
    <w:p w14:paraId="269CC101" w14:textId="2225419D" w:rsidR="00DD10AF" w:rsidRPr="00DD10AF" w:rsidRDefault="00DD10AF" w:rsidP="00DD10AF">
      <w:pPr>
        <w:pStyle w:val="Rientrocorpodeltesto2"/>
        <w:numPr>
          <w:ilvl w:val="0"/>
          <w:numId w:val="2"/>
        </w:numPr>
        <w:tabs>
          <w:tab w:val="clear" w:pos="1068"/>
        </w:tabs>
        <w:spacing w:line="400" w:lineRule="exact"/>
        <w:ind w:left="426" w:hanging="426"/>
        <w:rPr>
          <w:sz w:val="22"/>
          <w:szCs w:val="22"/>
        </w:rPr>
      </w:pPr>
      <w:bookmarkStart w:id="10" w:name="_Hlk57215947"/>
      <w:r w:rsidRPr="00DD10AF">
        <w:rPr>
          <w:i/>
          <w:iCs/>
          <w:sz w:val="22"/>
          <w:szCs w:val="22"/>
        </w:rPr>
        <w:lastRenderedPageBreak/>
        <w:t>(per gli operatori economici che hanno depositato la domanda di cui all’art. 161 del R.D. 16 marzo 1942 n. 267)</w:t>
      </w:r>
      <w:r w:rsidRPr="00DD10AF">
        <w:rPr>
          <w:sz w:val="22"/>
          <w:szCs w:val="22"/>
        </w:rPr>
        <w:t>, ad integrazione di quanto indicato nella parte III, sez. C, lett. d) del DGUE, di partecipare giusto provvedimento di autorizzazione alla partecipazione ……. rilasciato dal Tribunale di ……….., nonché di non partecipare alla gara quale mandataria di un raggruppamento temporaneo di imprese e che le altre imprese aderenti al raggruppamento non sono assoggettate ad una procedura concorsuale ai sensi dell’art. 186 bis, comma 6, della legge fallimentare. Dichiara altresì di partecipare alla procedura avvalendosi dei requisiti di altro operatore economico, ai sensi dell’art. 110 d.lgs. 50/2016, allegando a tal fine tutta la documentazione necessaria.</w:t>
      </w:r>
      <w:bookmarkEnd w:id="10"/>
    </w:p>
    <w:p w14:paraId="75EAD4D3" w14:textId="77777777" w:rsidR="00D95CB9" w:rsidRPr="000E2258" w:rsidRDefault="00D95CB9">
      <w:pPr>
        <w:pStyle w:val="sche3"/>
        <w:spacing w:line="340" w:lineRule="exact"/>
        <w:rPr>
          <w:rFonts w:cs="Times New Roman"/>
          <w:sz w:val="22"/>
          <w:szCs w:val="22"/>
          <w:lang w:val="it-IT"/>
        </w:rPr>
      </w:pPr>
    </w:p>
    <w:p w14:paraId="6EF01A8D" w14:textId="77777777" w:rsidR="00DD4C72" w:rsidRPr="000E2258" w:rsidRDefault="00DD4C72" w:rsidP="00162F16">
      <w:pPr>
        <w:pStyle w:val="sche3"/>
        <w:spacing w:line="340" w:lineRule="exact"/>
        <w:rPr>
          <w:rFonts w:cs="Times New Roman"/>
          <w:b/>
          <w:bCs/>
          <w:sz w:val="22"/>
          <w:szCs w:val="22"/>
          <w:lang w:val="it-IT"/>
        </w:rPr>
      </w:pPr>
    </w:p>
    <w:p w14:paraId="3AAC9FB7" w14:textId="77777777" w:rsidR="00D95CB9" w:rsidRPr="000E2258" w:rsidRDefault="00213E55">
      <w:pPr>
        <w:pStyle w:val="sche4"/>
        <w:tabs>
          <w:tab w:val="left" w:leader="dot" w:pos="8824"/>
        </w:tabs>
        <w:spacing w:line="340" w:lineRule="exact"/>
        <w:jc w:val="left"/>
        <w:rPr>
          <w:sz w:val="22"/>
          <w:szCs w:val="22"/>
          <w:lang w:val="it-IT"/>
        </w:rPr>
      </w:pPr>
      <w:r w:rsidRPr="000E2258">
        <w:rPr>
          <w:sz w:val="22"/>
          <w:szCs w:val="22"/>
          <w:lang w:val="it-IT"/>
        </w:rPr>
        <w:t>__________________, lì __________</w:t>
      </w:r>
    </w:p>
    <w:p w14:paraId="3D497D22" w14:textId="77777777" w:rsidR="000E2258" w:rsidRDefault="00213E55" w:rsidP="000E2258">
      <w:pPr>
        <w:pStyle w:val="sche4"/>
        <w:spacing w:line="340" w:lineRule="exact"/>
        <w:jc w:val="left"/>
        <w:rPr>
          <w:sz w:val="22"/>
          <w:szCs w:val="22"/>
          <w:lang w:val="it-IT"/>
        </w:rPr>
      </w:pPr>
      <w:r w:rsidRPr="000E2258">
        <w:rPr>
          <w:sz w:val="22"/>
          <w:szCs w:val="22"/>
          <w:lang w:val="it-IT"/>
        </w:rPr>
        <w:t xml:space="preserve">                                                                                              </w:t>
      </w:r>
      <w:r w:rsidR="000E2258">
        <w:rPr>
          <w:sz w:val="22"/>
          <w:szCs w:val="22"/>
          <w:lang w:val="it-IT"/>
        </w:rPr>
        <w:tab/>
      </w:r>
      <w:r w:rsidR="000E2258">
        <w:rPr>
          <w:sz w:val="22"/>
          <w:szCs w:val="22"/>
          <w:lang w:val="it-IT"/>
        </w:rPr>
        <w:tab/>
      </w:r>
      <w:r w:rsidR="000E2258">
        <w:rPr>
          <w:sz w:val="22"/>
          <w:szCs w:val="22"/>
          <w:lang w:val="it-IT"/>
        </w:rPr>
        <w:tab/>
      </w:r>
    </w:p>
    <w:p w14:paraId="584D149B" w14:textId="77777777" w:rsidR="0079211E" w:rsidRDefault="0079211E" w:rsidP="000E2258">
      <w:pPr>
        <w:pStyle w:val="sche4"/>
        <w:spacing w:line="340" w:lineRule="exact"/>
        <w:ind w:left="6372" w:firstLine="708"/>
        <w:jc w:val="left"/>
        <w:rPr>
          <w:sz w:val="22"/>
          <w:szCs w:val="22"/>
          <w:lang w:val="it-IT"/>
        </w:rPr>
      </w:pPr>
    </w:p>
    <w:p w14:paraId="0B780A72" w14:textId="0DC4F73A" w:rsidR="00D95CB9" w:rsidRPr="000E2258" w:rsidRDefault="00E3447E" w:rsidP="000E2258">
      <w:pPr>
        <w:pStyle w:val="sche4"/>
        <w:spacing w:line="340" w:lineRule="exact"/>
        <w:ind w:left="6372" w:firstLine="708"/>
        <w:jc w:val="left"/>
        <w:rPr>
          <w:sz w:val="22"/>
          <w:szCs w:val="22"/>
          <w:lang w:val="it-IT"/>
        </w:rPr>
      </w:pPr>
      <w:r>
        <w:rPr>
          <w:sz w:val="22"/>
          <w:szCs w:val="22"/>
          <w:lang w:val="it-IT"/>
        </w:rPr>
        <w:t>Firmato digitalmente</w:t>
      </w:r>
    </w:p>
    <w:p w14:paraId="17357E86" w14:textId="77777777" w:rsidR="00D95CB9" w:rsidRPr="000E2258" w:rsidRDefault="00D95CB9">
      <w:pPr>
        <w:pStyle w:val="sche4"/>
        <w:tabs>
          <w:tab w:val="left" w:leader="dot" w:pos="8824"/>
        </w:tabs>
        <w:spacing w:line="340" w:lineRule="exact"/>
        <w:jc w:val="left"/>
        <w:rPr>
          <w:sz w:val="22"/>
          <w:szCs w:val="22"/>
          <w:lang w:val="it-IT"/>
        </w:rPr>
      </w:pPr>
    </w:p>
    <w:p w14:paraId="7A439C9D" w14:textId="475266BB" w:rsidR="00D95CB9" w:rsidRPr="002C0D14" w:rsidRDefault="00213E55">
      <w:pPr>
        <w:pStyle w:val="sche4"/>
        <w:tabs>
          <w:tab w:val="left" w:leader="dot" w:pos="8824"/>
        </w:tabs>
        <w:spacing w:line="340" w:lineRule="exact"/>
        <w:jc w:val="right"/>
        <w:rPr>
          <w:sz w:val="22"/>
          <w:szCs w:val="22"/>
          <w:lang w:val="it-IT"/>
        </w:rPr>
      </w:pPr>
      <w:r w:rsidRPr="002C0D14">
        <w:rPr>
          <w:sz w:val="22"/>
          <w:szCs w:val="22"/>
          <w:lang w:val="it-IT"/>
        </w:rPr>
        <w:t xml:space="preserve">                                                                           </w:t>
      </w:r>
      <w:r w:rsidR="000E2258" w:rsidRPr="002C0D14">
        <w:rPr>
          <w:sz w:val="22"/>
          <w:szCs w:val="22"/>
          <w:lang w:val="it-IT"/>
        </w:rPr>
        <w:t>_</w:t>
      </w:r>
      <w:r w:rsidRPr="002C0D14">
        <w:rPr>
          <w:sz w:val="22"/>
          <w:szCs w:val="22"/>
          <w:lang w:val="it-IT"/>
        </w:rPr>
        <w:t>______________________________</w:t>
      </w:r>
    </w:p>
    <w:sectPr w:rsidR="00D95CB9" w:rsidRPr="002C0D14">
      <w:headerReference w:type="default" r:id="rId7"/>
      <w:pgSz w:w="11900" w:h="16840"/>
      <w:pgMar w:top="1418" w:right="1134" w:bottom="1418" w:left="1134" w:header="851" w:footer="6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84D0" w14:textId="77777777" w:rsidR="00130333" w:rsidRDefault="00130333">
      <w:r>
        <w:separator/>
      </w:r>
    </w:p>
  </w:endnote>
  <w:endnote w:type="continuationSeparator" w:id="0">
    <w:p w14:paraId="5BD2E5CB" w14:textId="77777777" w:rsidR="00130333" w:rsidRDefault="0013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8090" w14:textId="77777777" w:rsidR="00130333" w:rsidRDefault="00130333">
      <w:r>
        <w:separator/>
      </w:r>
    </w:p>
  </w:footnote>
  <w:footnote w:type="continuationSeparator" w:id="0">
    <w:p w14:paraId="56870C5E" w14:textId="77777777" w:rsidR="00130333" w:rsidRDefault="00130333">
      <w:r>
        <w:continuationSeparator/>
      </w:r>
    </w:p>
  </w:footnote>
  <w:footnote w:type="continuationNotice" w:id="1">
    <w:p w14:paraId="0BA4B739" w14:textId="77777777" w:rsidR="00130333" w:rsidRDefault="00130333"/>
  </w:footnote>
  <w:footnote w:id="2">
    <w:p w14:paraId="1F8B1104" w14:textId="46A6EF5A" w:rsidR="00D95CB9" w:rsidRDefault="00213E55" w:rsidP="000E2258">
      <w:pPr>
        <w:pStyle w:val="Corpo"/>
      </w:pPr>
      <w:r>
        <w:rPr>
          <w:vertAlign w:val="superscript"/>
        </w:rPr>
        <w:footnoteRef/>
      </w:r>
      <w:r w:rsidR="000E2258">
        <w:rPr>
          <w:sz w:val="16"/>
          <w:szCs w:val="16"/>
        </w:rPr>
        <w:t xml:space="preserve"> </w:t>
      </w:r>
      <w:r>
        <w:rPr>
          <w:sz w:val="16"/>
          <w:szCs w:val="16"/>
        </w:rPr>
        <w:t>La dichiarazione deve essere effettuata da un legale rappresentante o da un procuratore speciale. In quest’ultimo caso deve essere fornito dall’impresa la procura speciale da cui trae i poteri di firma.</w:t>
      </w:r>
    </w:p>
  </w:footnote>
  <w:footnote w:id="3">
    <w:p w14:paraId="0A602ABA" w14:textId="6354B173" w:rsidR="00D95CB9" w:rsidRDefault="00213E55" w:rsidP="000E2258">
      <w:pPr>
        <w:pStyle w:val="Corpo"/>
      </w:pPr>
      <w:r>
        <w:rPr>
          <w:vertAlign w:val="superscript"/>
        </w:rPr>
        <w:footnoteRef/>
      </w:r>
      <w:r w:rsidR="000E2258">
        <w:rPr>
          <w:sz w:val="16"/>
          <w:szCs w:val="16"/>
        </w:rPr>
        <w:t xml:space="preserve"> </w:t>
      </w:r>
      <w:r w:rsidR="00DD4C72">
        <w:rPr>
          <w:sz w:val="16"/>
          <w:szCs w:val="16"/>
        </w:rPr>
        <w:t>I</w:t>
      </w:r>
      <w:r>
        <w:rPr>
          <w:sz w:val="16"/>
          <w:szCs w:val="16"/>
        </w:rPr>
        <w:t>nserire la dicitura opportuna tra: “Impresa singola” o “Capogruppo di ATI composta dalle imprese (inserire il loro nominativo)” o “mandante di ATI composta dalle imprese (inserire il loro nominativo)”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90C7" w14:textId="0F6D1084" w:rsidR="003A2F4E" w:rsidRPr="000E2258" w:rsidRDefault="003A2F4E">
    <w:pPr>
      <w:pStyle w:val="Intestazione"/>
      <w:tabs>
        <w:tab w:val="clear" w:pos="9638"/>
        <w:tab w:val="right" w:pos="9612"/>
      </w:tabs>
      <w:rPr>
        <w:rFonts w:cs="Times New Roman"/>
        <w:b/>
        <w:bCs/>
        <w:sz w:val="22"/>
        <w:szCs w:val="22"/>
      </w:rPr>
    </w:pPr>
    <w:r w:rsidRPr="000E2258">
      <w:rPr>
        <w:rFonts w:cs="Times New Roman"/>
        <w:b/>
        <w:bCs/>
        <w:sz w:val="22"/>
        <w:szCs w:val="22"/>
      </w:rPr>
      <w:t>MODELLO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001"/>
    <w:multiLevelType w:val="hybridMultilevel"/>
    <w:tmpl w:val="D076BA76"/>
    <w:numStyleLink w:val="Stileimportato1"/>
  </w:abstractNum>
  <w:abstractNum w:abstractNumId="1" w15:restartNumberingAfterBreak="0">
    <w:nsid w:val="19452401"/>
    <w:multiLevelType w:val="hybridMultilevel"/>
    <w:tmpl w:val="D076BA76"/>
    <w:styleLink w:val="Stileimportato1"/>
    <w:lvl w:ilvl="0" w:tplc="BE52CB44">
      <w:start w:val="1"/>
      <w:numFmt w:val="decimal"/>
      <w:lvlText w:val="%1)"/>
      <w:lvlJc w:val="left"/>
      <w:pPr>
        <w:ind w:left="1068"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8846BC">
      <w:start w:val="1"/>
      <w:numFmt w:val="decimal"/>
      <w:lvlText w:val="%2)"/>
      <w:lvlJc w:val="left"/>
      <w:pPr>
        <w:ind w:left="1052" w:hanging="8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116">
      <w:start w:val="1"/>
      <w:numFmt w:val="lowerRoman"/>
      <w:lvlText w:val="%3."/>
      <w:lvlJc w:val="left"/>
      <w:pPr>
        <w:ind w:left="1068" w:hanging="5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0E5590">
      <w:start w:val="1"/>
      <w:numFmt w:val="decimal"/>
      <w:lvlText w:val="%4."/>
      <w:lvlJc w:val="left"/>
      <w:pPr>
        <w:ind w:left="1416"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0A410">
      <w:start w:val="1"/>
      <w:numFmt w:val="lowerLetter"/>
      <w:lvlText w:val="%5."/>
      <w:lvlJc w:val="left"/>
      <w:pPr>
        <w:ind w:left="2124"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6AF24">
      <w:start w:val="1"/>
      <w:numFmt w:val="lowerRoman"/>
      <w:suff w:val="nothing"/>
      <w:lvlText w:val="%6."/>
      <w:lvlJc w:val="left"/>
      <w:pPr>
        <w:ind w:left="279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A8CD46">
      <w:start w:val="1"/>
      <w:numFmt w:val="decimal"/>
      <w:lvlText w:val="%7."/>
      <w:lvlJc w:val="left"/>
      <w:pPr>
        <w:ind w:left="3540"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70469C">
      <w:start w:val="1"/>
      <w:numFmt w:val="lowerLetter"/>
      <w:lvlText w:val="%8."/>
      <w:lvlJc w:val="left"/>
      <w:pPr>
        <w:ind w:left="4248"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54BB02">
      <w:start w:val="1"/>
      <w:numFmt w:val="lowerRoman"/>
      <w:suff w:val="nothing"/>
      <w:lvlText w:val="%9."/>
      <w:lvlJc w:val="left"/>
      <w:pPr>
        <w:ind w:left="495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3C65B4"/>
    <w:multiLevelType w:val="hybridMultilevel"/>
    <w:tmpl w:val="CA62B7EA"/>
    <w:lvl w:ilvl="0" w:tplc="0AE2F9B4">
      <w:start w:val="1"/>
      <w:numFmt w:val="lowerLetter"/>
      <w:lvlText w:val="%1."/>
      <w:lvlJc w:val="left"/>
      <w:pPr>
        <w:ind w:left="681" w:hanging="285"/>
      </w:pPr>
      <w:rPr>
        <w:rFonts w:ascii="Garamond" w:eastAsia="Garamond" w:hAnsi="Garamond" w:hint="default"/>
        <w:spacing w:val="-1"/>
        <w:sz w:val="24"/>
        <w:szCs w:val="24"/>
      </w:rPr>
    </w:lvl>
    <w:lvl w:ilvl="1" w:tplc="39EED122">
      <w:start w:val="1"/>
      <w:numFmt w:val="bullet"/>
      <w:lvlText w:val="•"/>
      <w:lvlJc w:val="left"/>
      <w:pPr>
        <w:ind w:left="1599" w:hanging="285"/>
      </w:pPr>
      <w:rPr>
        <w:rFonts w:hint="default"/>
      </w:rPr>
    </w:lvl>
    <w:lvl w:ilvl="2" w:tplc="BCB01AEA">
      <w:start w:val="1"/>
      <w:numFmt w:val="bullet"/>
      <w:lvlText w:val="•"/>
      <w:lvlJc w:val="left"/>
      <w:pPr>
        <w:ind w:left="2517" w:hanging="285"/>
      </w:pPr>
      <w:rPr>
        <w:rFonts w:hint="default"/>
      </w:rPr>
    </w:lvl>
    <w:lvl w:ilvl="3" w:tplc="CFA6B1BA">
      <w:start w:val="1"/>
      <w:numFmt w:val="bullet"/>
      <w:lvlText w:val="•"/>
      <w:lvlJc w:val="left"/>
      <w:pPr>
        <w:ind w:left="3435" w:hanging="285"/>
      </w:pPr>
      <w:rPr>
        <w:rFonts w:hint="default"/>
      </w:rPr>
    </w:lvl>
    <w:lvl w:ilvl="4" w:tplc="A74C995E">
      <w:start w:val="1"/>
      <w:numFmt w:val="bullet"/>
      <w:lvlText w:val="•"/>
      <w:lvlJc w:val="left"/>
      <w:pPr>
        <w:ind w:left="4352" w:hanging="285"/>
      </w:pPr>
      <w:rPr>
        <w:rFonts w:hint="default"/>
      </w:rPr>
    </w:lvl>
    <w:lvl w:ilvl="5" w:tplc="4FC25AD4">
      <w:start w:val="1"/>
      <w:numFmt w:val="bullet"/>
      <w:lvlText w:val="•"/>
      <w:lvlJc w:val="left"/>
      <w:pPr>
        <w:ind w:left="5270" w:hanging="285"/>
      </w:pPr>
      <w:rPr>
        <w:rFonts w:hint="default"/>
      </w:rPr>
    </w:lvl>
    <w:lvl w:ilvl="6" w:tplc="F17E172A">
      <w:start w:val="1"/>
      <w:numFmt w:val="bullet"/>
      <w:lvlText w:val="•"/>
      <w:lvlJc w:val="left"/>
      <w:pPr>
        <w:ind w:left="6188" w:hanging="285"/>
      </w:pPr>
      <w:rPr>
        <w:rFonts w:hint="default"/>
      </w:rPr>
    </w:lvl>
    <w:lvl w:ilvl="7" w:tplc="032ACA94">
      <w:start w:val="1"/>
      <w:numFmt w:val="bullet"/>
      <w:lvlText w:val="•"/>
      <w:lvlJc w:val="left"/>
      <w:pPr>
        <w:ind w:left="7106" w:hanging="285"/>
      </w:pPr>
      <w:rPr>
        <w:rFonts w:hint="default"/>
      </w:rPr>
    </w:lvl>
    <w:lvl w:ilvl="8" w:tplc="3634ECB0">
      <w:start w:val="1"/>
      <w:numFmt w:val="bullet"/>
      <w:lvlText w:val="•"/>
      <w:lvlJc w:val="left"/>
      <w:pPr>
        <w:ind w:left="8024" w:hanging="285"/>
      </w:pPr>
      <w:rPr>
        <w:rFonts w:hint="default"/>
      </w:rPr>
    </w:lvl>
  </w:abstractNum>
  <w:abstractNum w:abstractNumId="3"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4" w15:restartNumberingAfterBreak="0">
    <w:nsid w:val="2AD56E88"/>
    <w:multiLevelType w:val="hybridMultilevel"/>
    <w:tmpl w:val="462464A6"/>
    <w:lvl w:ilvl="0" w:tplc="A74C947C">
      <w:start w:val="1"/>
      <w:numFmt w:val="decimal"/>
      <w:lvlText w:val="%1."/>
      <w:lvlJc w:val="left"/>
      <w:pPr>
        <w:ind w:left="398" w:hanging="345"/>
      </w:pPr>
      <w:rPr>
        <w:rFonts w:ascii="Garamond" w:eastAsia="Garamond" w:hAnsi="Garamond" w:hint="default"/>
        <w:b/>
        <w:bCs/>
        <w:spacing w:val="-1"/>
        <w:sz w:val="24"/>
        <w:szCs w:val="24"/>
      </w:rPr>
    </w:lvl>
    <w:lvl w:ilvl="1" w:tplc="CB6CA084">
      <w:start w:val="1"/>
      <w:numFmt w:val="lowerLetter"/>
      <w:lvlText w:val="%2."/>
      <w:lvlJc w:val="left"/>
      <w:pPr>
        <w:ind w:left="1270" w:hanging="360"/>
      </w:pPr>
      <w:rPr>
        <w:rFonts w:ascii="Garamond" w:eastAsia="Garamond" w:hAnsi="Garamond" w:hint="default"/>
        <w:spacing w:val="-1"/>
        <w:sz w:val="24"/>
        <w:szCs w:val="24"/>
      </w:rPr>
    </w:lvl>
    <w:lvl w:ilvl="2" w:tplc="625E16A0">
      <w:start w:val="1"/>
      <w:numFmt w:val="bullet"/>
      <w:lvlText w:val="•"/>
      <w:lvlJc w:val="left"/>
      <w:pPr>
        <w:ind w:left="2225" w:hanging="360"/>
      </w:pPr>
      <w:rPr>
        <w:rFonts w:hint="default"/>
      </w:rPr>
    </w:lvl>
    <w:lvl w:ilvl="3" w:tplc="44FA998A">
      <w:start w:val="1"/>
      <w:numFmt w:val="bullet"/>
      <w:lvlText w:val="•"/>
      <w:lvlJc w:val="left"/>
      <w:pPr>
        <w:ind w:left="3179" w:hanging="360"/>
      </w:pPr>
      <w:rPr>
        <w:rFonts w:hint="default"/>
      </w:rPr>
    </w:lvl>
    <w:lvl w:ilvl="4" w:tplc="BBA67EAC">
      <w:start w:val="1"/>
      <w:numFmt w:val="bullet"/>
      <w:lvlText w:val="•"/>
      <w:lvlJc w:val="left"/>
      <w:pPr>
        <w:ind w:left="4133" w:hanging="360"/>
      </w:pPr>
      <w:rPr>
        <w:rFonts w:hint="default"/>
      </w:rPr>
    </w:lvl>
    <w:lvl w:ilvl="5" w:tplc="EE98D12E">
      <w:start w:val="1"/>
      <w:numFmt w:val="bullet"/>
      <w:lvlText w:val="•"/>
      <w:lvlJc w:val="left"/>
      <w:pPr>
        <w:ind w:left="5088" w:hanging="360"/>
      </w:pPr>
      <w:rPr>
        <w:rFonts w:hint="default"/>
      </w:rPr>
    </w:lvl>
    <w:lvl w:ilvl="6" w:tplc="5BCC19A8">
      <w:start w:val="1"/>
      <w:numFmt w:val="bullet"/>
      <w:lvlText w:val="•"/>
      <w:lvlJc w:val="left"/>
      <w:pPr>
        <w:ind w:left="6042" w:hanging="360"/>
      </w:pPr>
      <w:rPr>
        <w:rFonts w:hint="default"/>
      </w:rPr>
    </w:lvl>
    <w:lvl w:ilvl="7" w:tplc="983C9FB8">
      <w:start w:val="1"/>
      <w:numFmt w:val="bullet"/>
      <w:lvlText w:val="•"/>
      <w:lvlJc w:val="left"/>
      <w:pPr>
        <w:ind w:left="6996" w:hanging="360"/>
      </w:pPr>
      <w:rPr>
        <w:rFonts w:hint="default"/>
      </w:rPr>
    </w:lvl>
    <w:lvl w:ilvl="8" w:tplc="CBCAC2A0">
      <w:start w:val="1"/>
      <w:numFmt w:val="bullet"/>
      <w:lvlText w:val="•"/>
      <w:lvlJc w:val="left"/>
      <w:pPr>
        <w:ind w:left="7951" w:hanging="360"/>
      </w:pPr>
      <w:rPr>
        <w:rFonts w:hint="default"/>
      </w:rPr>
    </w:lvl>
  </w:abstractNum>
  <w:abstractNum w:abstractNumId="5" w15:restartNumberingAfterBreak="0">
    <w:nsid w:val="44FE16FE"/>
    <w:multiLevelType w:val="hybridMultilevel"/>
    <w:tmpl w:val="A3CA0C58"/>
    <w:lvl w:ilvl="0" w:tplc="00D08AE2">
      <w:numFmt w:val="bullet"/>
      <w:lvlText w:val="-"/>
      <w:lvlJc w:val="left"/>
      <w:pPr>
        <w:ind w:left="786" w:hanging="360"/>
      </w:pPr>
      <w:rPr>
        <w:rFonts w:ascii="Times New Roman" w:eastAsia="Arial Unicode MS"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4849680D"/>
    <w:multiLevelType w:val="hybridMultilevel"/>
    <w:tmpl w:val="EF0053C6"/>
    <w:lvl w:ilvl="0" w:tplc="2ABE4A98">
      <w:start w:val="1"/>
      <w:numFmt w:val="lowerLetter"/>
      <w:lvlText w:val="%1)"/>
      <w:lvlJc w:val="left"/>
      <w:pPr>
        <w:ind w:left="681" w:hanging="283"/>
      </w:pPr>
      <w:rPr>
        <w:rFonts w:ascii="Garamond" w:eastAsia="Garamond" w:hAnsi="Garamond" w:hint="default"/>
        <w:spacing w:val="-1"/>
        <w:w w:val="99"/>
        <w:sz w:val="24"/>
        <w:szCs w:val="24"/>
      </w:rPr>
    </w:lvl>
    <w:lvl w:ilvl="1" w:tplc="00565E22">
      <w:start w:val="1"/>
      <w:numFmt w:val="bullet"/>
      <w:lvlText w:val="•"/>
      <w:lvlJc w:val="left"/>
      <w:pPr>
        <w:ind w:left="1599" w:hanging="283"/>
      </w:pPr>
      <w:rPr>
        <w:rFonts w:hint="default"/>
      </w:rPr>
    </w:lvl>
    <w:lvl w:ilvl="2" w:tplc="D50CAA82">
      <w:start w:val="1"/>
      <w:numFmt w:val="bullet"/>
      <w:lvlText w:val="•"/>
      <w:lvlJc w:val="left"/>
      <w:pPr>
        <w:ind w:left="2517" w:hanging="283"/>
      </w:pPr>
      <w:rPr>
        <w:rFonts w:hint="default"/>
      </w:rPr>
    </w:lvl>
    <w:lvl w:ilvl="3" w:tplc="B5A89A9A">
      <w:start w:val="1"/>
      <w:numFmt w:val="bullet"/>
      <w:lvlText w:val="•"/>
      <w:lvlJc w:val="left"/>
      <w:pPr>
        <w:ind w:left="3435" w:hanging="283"/>
      </w:pPr>
      <w:rPr>
        <w:rFonts w:hint="default"/>
      </w:rPr>
    </w:lvl>
    <w:lvl w:ilvl="4" w:tplc="8892E0D2">
      <w:start w:val="1"/>
      <w:numFmt w:val="bullet"/>
      <w:lvlText w:val="•"/>
      <w:lvlJc w:val="left"/>
      <w:pPr>
        <w:ind w:left="4352" w:hanging="283"/>
      </w:pPr>
      <w:rPr>
        <w:rFonts w:hint="default"/>
      </w:rPr>
    </w:lvl>
    <w:lvl w:ilvl="5" w:tplc="97CE6518">
      <w:start w:val="1"/>
      <w:numFmt w:val="bullet"/>
      <w:lvlText w:val="•"/>
      <w:lvlJc w:val="left"/>
      <w:pPr>
        <w:ind w:left="5270" w:hanging="283"/>
      </w:pPr>
      <w:rPr>
        <w:rFonts w:hint="default"/>
      </w:rPr>
    </w:lvl>
    <w:lvl w:ilvl="6" w:tplc="B53665DE">
      <w:start w:val="1"/>
      <w:numFmt w:val="bullet"/>
      <w:lvlText w:val="•"/>
      <w:lvlJc w:val="left"/>
      <w:pPr>
        <w:ind w:left="6188" w:hanging="283"/>
      </w:pPr>
      <w:rPr>
        <w:rFonts w:hint="default"/>
      </w:rPr>
    </w:lvl>
    <w:lvl w:ilvl="7" w:tplc="57E42D30">
      <w:start w:val="1"/>
      <w:numFmt w:val="bullet"/>
      <w:lvlText w:val="•"/>
      <w:lvlJc w:val="left"/>
      <w:pPr>
        <w:ind w:left="7106" w:hanging="283"/>
      </w:pPr>
      <w:rPr>
        <w:rFonts w:hint="default"/>
      </w:rPr>
    </w:lvl>
    <w:lvl w:ilvl="8" w:tplc="FA8C5BC0">
      <w:start w:val="1"/>
      <w:numFmt w:val="bullet"/>
      <w:lvlText w:val="•"/>
      <w:lvlJc w:val="left"/>
      <w:pPr>
        <w:ind w:left="8024" w:hanging="283"/>
      </w:pPr>
      <w:rPr>
        <w:rFont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A95ABF"/>
    <w:multiLevelType w:val="hybridMultilevel"/>
    <w:tmpl w:val="221E52A0"/>
    <w:lvl w:ilvl="0" w:tplc="090099C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0645353">
    <w:abstractNumId w:val="1"/>
  </w:num>
  <w:num w:numId="2" w16cid:durableId="1798907502">
    <w:abstractNumId w:val="0"/>
  </w:num>
  <w:num w:numId="3" w16cid:durableId="281689577">
    <w:abstractNumId w:val="9"/>
  </w:num>
  <w:num w:numId="4" w16cid:durableId="2016346164">
    <w:abstractNumId w:val="3"/>
  </w:num>
  <w:num w:numId="5" w16cid:durableId="1156147966">
    <w:abstractNumId w:val="2"/>
  </w:num>
  <w:num w:numId="6" w16cid:durableId="594364831">
    <w:abstractNumId w:val="6"/>
  </w:num>
  <w:num w:numId="7" w16cid:durableId="1682462874">
    <w:abstractNumId w:val="4"/>
  </w:num>
  <w:num w:numId="8" w16cid:durableId="117144989">
    <w:abstractNumId w:val="8"/>
  </w:num>
  <w:num w:numId="9" w16cid:durableId="1538663014">
    <w:abstractNumId w:val="7"/>
  </w:num>
  <w:num w:numId="10" w16cid:durableId="1408576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B9"/>
    <w:rsid w:val="00006196"/>
    <w:rsid w:val="00050080"/>
    <w:rsid w:val="000A1908"/>
    <w:rsid w:val="000E2258"/>
    <w:rsid w:val="001225EA"/>
    <w:rsid w:val="00127147"/>
    <w:rsid w:val="00130333"/>
    <w:rsid w:val="00162F16"/>
    <w:rsid w:val="00163C36"/>
    <w:rsid w:val="00180BD5"/>
    <w:rsid w:val="001A743E"/>
    <w:rsid w:val="001F7E01"/>
    <w:rsid w:val="00213E55"/>
    <w:rsid w:val="00217A59"/>
    <w:rsid w:val="00226811"/>
    <w:rsid w:val="0027569D"/>
    <w:rsid w:val="002C0D14"/>
    <w:rsid w:val="002C47DE"/>
    <w:rsid w:val="002F262F"/>
    <w:rsid w:val="0030614B"/>
    <w:rsid w:val="00356659"/>
    <w:rsid w:val="00396ACE"/>
    <w:rsid w:val="003A2F4E"/>
    <w:rsid w:val="003E0FAD"/>
    <w:rsid w:val="00432173"/>
    <w:rsid w:val="00532C55"/>
    <w:rsid w:val="00576506"/>
    <w:rsid w:val="00631BA0"/>
    <w:rsid w:val="00676A1A"/>
    <w:rsid w:val="0068212F"/>
    <w:rsid w:val="006A4BBA"/>
    <w:rsid w:val="006B287F"/>
    <w:rsid w:val="006C48D5"/>
    <w:rsid w:val="00731A7E"/>
    <w:rsid w:val="0079211E"/>
    <w:rsid w:val="007F3517"/>
    <w:rsid w:val="00892EDC"/>
    <w:rsid w:val="008F7880"/>
    <w:rsid w:val="009F31E5"/>
    <w:rsid w:val="00A03DE1"/>
    <w:rsid w:val="00A376B5"/>
    <w:rsid w:val="00A44400"/>
    <w:rsid w:val="00A54DDC"/>
    <w:rsid w:val="00A66BAC"/>
    <w:rsid w:val="00A9102F"/>
    <w:rsid w:val="00AD4859"/>
    <w:rsid w:val="00AF07EB"/>
    <w:rsid w:val="00B54FF7"/>
    <w:rsid w:val="00B7620B"/>
    <w:rsid w:val="00BE518D"/>
    <w:rsid w:val="00BF1CA6"/>
    <w:rsid w:val="00CA0E93"/>
    <w:rsid w:val="00CC1BB7"/>
    <w:rsid w:val="00CC43E1"/>
    <w:rsid w:val="00D95CB9"/>
    <w:rsid w:val="00DD0CE8"/>
    <w:rsid w:val="00DD10AF"/>
    <w:rsid w:val="00DD272C"/>
    <w:rsid w:val="00DD4C72"/>
    <w:rsid w:val="00E01231"/>
    <w:rsid w:val="00E3447E"/>
    <w:rsid w:val="00E71A12"/>
    <w:rsid w:val="00F82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7899"/>
  <w15:docId w15:val="{9BA4E0E8-3D7B-4F27-BF2D-08DE2738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paragraph" w:styleId="Titolo5">
    <w:name w:val="heading 5"/>
    <w:basedOn w:val="Normale"/>
    <w:next w:val="Normale"/>
    <w:link w:val="Titolo5Carattere"/>
    <w:semiHidden/>
    <w:unhideWhenUsed/>
    <w:qFormat/>
    <w:rsid w:val="00E71A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40"/>
      <w:outlineLvl w:val="4"/>
    </w:pPr>
    <w:rPr>
      <w:rFonts w:eastAsia="Times New Roman"/>
      <w:b/>
      <w:sz w:val="22"/>
      <w:szCs w:val="22"/>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Corpo">
    <w:name w:val="Corpo"/>
    <w:rPr>
      <w:rFonts w:eastAsia="Times New Roman"/>
      <w:color w:val="00000A"/>
      <w:kern w:val="1"/>
      <w:sz w:val="24"/>
      <w:szCs w:val="24"/>
      <w:u w:color="00000A"/>
    </w:rPr>
  </w:style>
  <w:style w:type="paragraph" w:styleId="Testonotaapidipagina">
    <w:name w:val="footnote text"/>
    <w:link w:val="TestonotaapidipaginaCarattere"/>
    <w:uiPriority w:val="99"/>
    <w:rPr>
      <w:rFonts w:cs="Arial Unicode MS"/>
      <w:color w:val="000000"/>
      <w:kern w:val="1"/>
      <w:u w:color="000000"/>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uiPriority w:val="99"/>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sche4">
    <w:name w:val="sche_4"/>
    <w:pPr>
      <w:widowControl w:val="0"/>
      <w:jc w:val="both"/>
    </w:pPr>
    <w:rPr>
      <w:rFonts w:eastAsia="Times New Roman"/>
      <w:color w:val="000000"/>
      <w:kern w:val="1"/>
      <w:u w:color="000000"/>
      <w:lang w:val="en-US"/>
    </w:rPr>
  </w:style>
  <w:style w:type="character" w:customStyle="1" w:styleId="TestonotaapidipaginaCarattere">
    <w:name w:val="Testo nota a piè di pagina Carattere"/>
    <w:basedOn w:val="Carpredefinitoparagrafo"/>
    <w:link w:val="Testonotaapidipagina"/>
    <w:uiPriority w:val="99"/>
    <w:locked/>
    <w:rsid w:val="001A743E"/>
    <w:rPr>
      <w:rFonts w:cs="Arial Unicode MS"/>
      <w:color w:val="000000"/>
      <w:kern w:val="1"/>
      <w:u w:color="000000"/>
    </w:rPr>
  </w:style>
  <w:style w:type="paragraph" w:styleId="Paragrafoelenco">
    <w:name w:val="List Paragraph"/>
    <w:aliases w:val="Titoli"/>
    <w:basedOn w:val="Normale"/>
    <w:uiPriority w:val="34"/>
    <w:qFormat/>
    <w:rsid w:val="002F262F"/>
    <w:pPr>
      <w:ind w:left="720"/>
      <w:contextualSpacing/>
    </w:pPr>
  </w:style>
  <w:style w:type="character" w:styleId="Rimandocommento">
    <w:name w:val="annotation reference"/>
    <w:basedOn w:val="Carpredefinitoparagrafo"/>
    <w:uiPriority w:val="99"/>
    <w:semiHidden/>
    <w:unhideWhenUsed/>
    <w:rsid w:val="00A9102F"/>
    <w:rPr>
      <w:sz w:val="16"/>
      <w:szCs w:val="16"/>
    </w:rPr>
  </w:style>
  <w:style w:type="paragraph" w:styleId="Testocommento">
    <w:name w:val="annotation text"/>
    <w:basedOn w:val="Normale"/>
    <w:link w:val="TestocommentoCarattere"/>
    <w:uiPriority w:val="99"/>
    <w:semiHidden/>
    <w:unhideWhenUsed/>
    <w:rsid w:val="00A9102F"/>
    <w:rPr>
      <w:sz w:val="20"/>
      <w:szCs w:val="20"/>
    </w:rPr>
  </w:style>
  <w:style w:type="character" w:customStyle="1" w:styleId="TestocommentoCarattere">
    <w:name w:val="Testo commento Carattere"/>
    <w:basedOn w:val="Carpredefinitoparagrafo"/>
    <w:link w:val="Testocommento"/>
    <w:uiPriority w:val="99"/>
    <w:semiHidden/>
    <w:rsid w:val="00A9102F"/>
    <w:rPr>
      <w:lang w:val="en-US" w:eastAsia="en-US"/>
    </w:rPr>
  </w:style>
  <w:style w:type="paragraph" w:styleId="Soggettocommento">
    <w:name w:val="annotation subject"/>
    <w:basedOn w:val="Testocommento"/>
    <w:next w:val="Testocommento"/>
    <w:link w:val="SoggettocommentoCarattere"/>
    <w:uiPriority w:val="99"/>
    <w:semiHidden/>
    <w:unhideWhenUsed/>
    <w:rsid w:val="00A9102F"/>
    <w:rPr>
      <w:b/>
      <w:bCs/>
    </w:rPr>
  </w:style>
  <w:style w:type="character" w:customStyle="1" w:styleId="SoggettocommentoCarattere">
    <w:name w:val="Soggetto commento Carattere"/>
    <w:basedOn w:val="TestocommentoCarattere"/>
    <w:link w:val="Soggettocommento"/>
    <w:uiPriority w:val="99"/>
    <w:semiHidden/>
    <w:rsid w:val="00A9102F"/>
    <w:rPr>
      <w:b/>
      <w:bCs/>
      <w:lang w:val="en-US" w:eastAsia="en-US"/>
    </w:rPr>
  </w:style>
  <w:style w:type="paragraph" w:styleId="Testofumetto">
    <w:name w:val="Balloon Text"/>
    <w:basedOn w:val="Normale"/>
    <w:link w:val="TestofumettoCarattere"/>
    <w:uiPriority w:val="99"/>
    <w:semiHidden/>
    <w:unhideWhenUsed/>
    <w:rsid w:val="00A91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02F"/>
    <w:rPr>
      <w:rFonts w:ascii="Tahoma" w:hAnsi="Tahoma" w:cs="Tahoma"/>
      <w:sz w:val="16"/>
      <w:szCs w:val="16"/>
      <w:lang w:val="en-US" w:eastAsia="en-US"/>
    </w:rPr>
  </w:style>
  <w:style w:type="paragraph" w:styleId="Pidipagina">
    <w:name w:val="footer"/>
    <w:basedOn w:val="Normale"/>
    <w:link w:val="PidipaginaCarattere"/>
    <w:uiPriority w:val="99"/>
    <w:unhideWhenUsed/>
    <w:rsid w:val="00A376B5"/>
    <w:pPr>
      <w:tabs>
        <w:tab w:val="center" w:pos="4819"/>
        <w:tab w:val="right" w:pos="9638"/>
      </w:tabs>
    </w:pPr>
  </w:style>
  <w:style w:type="character" w:customStyle="1" w:styleId="PidipaginaCarattere">
    <w:name w:val="Piè di pagina Carattere"/>
    <w:basedOn w:val="Carpredefinitoparagrafo"/>
    <w:link w:val="Pidipagina"/>
    <w:uiPriority w:val="99"/>
    <w:rsid w:val="00A376B5"/>
    <w:rPr>
      <w:sz w:val="24"/>
      <w:szCs w:val="24"/>
      <w:lang w:val="en-US" w:eastAsia="en-US"/>
    </w:rPr>
  </w:style>
  <w:style w:type="paragraph" w:styleId="Rientrocorpodeltesto">
    <w:name w:val="Body Text Indent"/>
    <w:basedOn w:val="Normale"/>
    <w:link w:val="RientrocorpodeltestoCarattere"/>
    <w:uiPriority w:val="99"/>
    <w:unhideWhenUsed/>
    <w:rsid w:val="003A2F4E"/>
    <w:pPr>
      <w:spacing w:after="120"/>
      <w:ind w:left="283"/>
    </w:pPr>
  </w:style>
  <w:style w:type="character" w:customStyle="1" w:styleId="RientrocorpodeltestoCarattere">
    <w:name w:val="Rientro corpo del testo Carattere"/>
    <w:basedOn w:val="Carpredefinitoparagrafo"/>
    <w:link w:val="Rientrocorpodeltesto"/>
    <w:uiPriority w:val="99"/>
    <w:rsid w:val="003A2F4E"/>
    <w:rPr>
      <w:sz w:val="24"/>
      <w:szCs w:val="24"/>
      <w:lang w:val="en-US" w:eastAsia="en-US"/>
    </w:rPr>
  </w:style>
  <w:style w:type="character" w:customStyle="1" w:styleId="IntestazioneCarattere">
    <w:name w:val="Intestazione Carattere"/>
    <w:link w:val="Intestazione"/>
    <w:uiPriority w:val="99"/>
    <w:locked/>
    <w:rsid w:val="002C0D14"/>
    <w:rPr>
      <w:rFonts w:cs="Arial Unicode MS"/>
      <w:color w:val="000000"/>
      <w:kern w:val="1"/>
      <w:sz w:val="24"/>
      <w:szCs w:val="24"/>
      <w:u w:color="000000"/>
    </w:rPr>
  </w:style>
  <w:style w:type="paragraph" w:styleId="Corpotesto">
    <w:name w:val="Body Text"/>
    <w:basedOn w:val="Normale"/>
    <w:link w:val="CorpotestoCarattere"/>
    <w:uiPriority w:val="99"/>
    <w:semiHidden/>
    <w:unhideWhenUsed/>
    <w:rsid w:val="00A66BAC"/>
    <w:pPr>
      <w:spacing w:after="120"/>
    </w:pPr>
  </w:style>
  <w:style w:type="character" w:customStyle="1" w:styleId="CorpotestoCarattere">
    <w:name w:val="Corpo testo Carattere"/>
    <w:basedOn w:val="Carpredefinitoparagrafo"/>
    <w:link w:val="Corpotesto"/>
    <w:uiPriority w:val="99"/>
    <w:semiHidden/>
    <w:rsid w:val="00A66BAC"/>
    <w:rPr>
      <w:sz w:val="24"/>
      <w:szCs w:val="24"/>
      <w:lang w:val="en-US" w:eastAsia="en-US"/>
    </w:rPr>
  </w:style>
  <w:style w:type="character" w:customStyle="1" w:styleId="Titolo5Carattere">
    <w:name w:val="Titolo 5 Carattere"/>
    <w:basedOn w:val="Carpredefinitoparagrafo"/>
    <w:link w:val="Titolo5"/>
    <w:semiHidden/>
    <w:rsid w:val="00E71A12"/>
    <w:rPr>
      <w:rFonts w:eastAsia="Times New Roman"/>
      <w:b/>
      <w:sz w:val="22"/>
      <w:szCs w:val="22"/>
      <w:bdr w:val="none" w:sz="0" w:space="0" w:color="auto"/>
    </w:rPr>
  </w:style>
  <w:style w:type="character" w:styleId="Enfasigrassetto">
    <w:name w:val="Strong"/>
    <w:basedOn w:val="Carpredefinitoparagrafo"/>
    <w:uiPriority w:val="22"/>
    <w:qFormat/>
    <w:rsid w:val="00E71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6177">
      <w:bodyDiv w:val="1"/>
      <w:marLeft w:val="0"/>
      <w:marRight w:val="0"/>
      <w:marTop w:val="0"/>
      <w:marBottom w:val="0"/>
      <w:divBdr>
        <w:top w:val="none" w:sz="0" w:space="0" w:color="auto"/>
        <w:left w:val="none" w:sz="0" w:space="0" w:color="auto"/>
        <w:bottom w:val="none" w:sz="0" w:space="0" w:color="auto"/>
        <w:right w:val="none" w:sz="0" w:space="0" w:color="auto"/>
      </w:divBdr>
    </w:div>
    <w:div w:id="117083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953</Words>
  <Characters>5436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Piera Franceschini</cp:lastModifiedBy>
  <cp:revision>37</cp:revision>
  <dcterms:created xsi:type="dcterms:W3CDTF">2017-10-30T09:36:00Z</dcterms:created>
  <dcterms:modified xsi:type="dcterms:W3CDTF">2023-02-24T14:04:00Z</dcterms:modified>
</cp:coreProperties>
</file>