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7DE" w:rsidRDefault="001E77DE" w:rsidP="001E77DE">
      <w:pPr>
        <w:spacing w:before="134" w:line="309" w:lineRule="auto"/>
        <w:jc w:val="center"/>
        <w:rPr>
          <w:rFonts w:ascii="Calibri" w:eastAsia="Times New Roman" w:hAnsi="Calibri" w:cs="Simplex"/>
          <w:b/>
          <w:color w:val="000000"/>
          <w:lang w:eastAsia="it-IT"/>
        </w:rPr>
      </w:pPr>
      <w:r w:rsidRPr="002440DB">
        <w:rPr>
          <w:rFonts w:ascii="Calibri" w:eastAsia="Times New Roman" w:hAnsi="Calibri" w:cs="Simplex"/>
          <w:b/>
          <w:color w:val="000000"/>
          <w:lang w:eastAsia="it-IT"/>
        </w:rPr>
        <w:t xml:space="preserve">PROCEDURA APERTA TELEMATICA PER L’APPALTO INTEGRATO DELLA PROGETTAZIONE ESECUTIVA E LA REALIZZAZIONE DEI LAVORI </w:t>
      </w:r>
      <w:r>
        <w:rPr>
          <w:rFonts w:ascii="Calibri" w:eastAsia="Times New Roman" w:hAnsi="Calibri" w:cs="Simplex"/>
          <w:b/>
          <w:color w:val="000000"/>
          <w:lang w:eastAsia="it-IT"/>
        </w:rPr>
        <w:t xml:space="preserve">RELATIVI ALL’INTERVENTO PNRR ID 1687–4 </w:t>
      </w:r>
      <w:r>
        <w:rPr>
          <w:rFonts w:ascii="Calibri" w:hAnsi="Calibri" w:cs="Arial"/>
          <w:b/>
          <w:bCs/>
        </w:rPr>
        <w:t> </w:t>
      </w:r>
      <w:r w:rsidRPr="00E04EDB">
        <w:rPr>
          <w:rFonts w:ascii="Calibri" w:hAnsi="Calibri" w:cs="Arial"/>
          <w:b/>
          <w:bCs/>
        </w:rPr>
        <w:t>PARCO</w:t>
      </w:r>
      <w:r>
        <w:rPr>
          <w:rFonts w:ascii="Calibri" w:hAnsi="Calibri" w:cs="Arial"/>
          <w:b/>
          <w:bCs/>
        </w:rPr>
        <w:t xml:space="preserve"> INTERGENERAZIONALE VILLA PARMA -  CUP  </w:t>
      </w:r>
      <w:r w:rsidRPr="00E04EDB">
        <w:rPr>
          <w:rFonts w:ascii="Calibri" w:hAnsi="Calibri" w:cs="Arial"/>
          <w:b/>
          <w:bCs/>
        </w:rPr>
        <w:t>E93G21000310006</w:t>
      </w:r>
      <w:r>
        <w:rPr>
          <w:rFonts w:ascii="Calibri" w:hAnsi="Calibri" w:cs="Arial"/>
          <w:b/>
          <w:bCs/>
        </w:rPr>
        <w:t xml:space="preserve">   </w:t>
      </w:r>
      <w:r w:rsidRPr="002440DB">
        <w:rPr>
          <w:rFonts w:ascii="Calibri" w:eastAsia="Times New Roman" w:hAnsi="Calibri" w:cs="Simplex"/>
          <w:b/>
          <w:color w:val="000000"/>
          <w:lang w:eastAsia="it-IT"/>
        </w:rPr>
        <w:t xml:space="preserve"> </w:t>
      </w:r>
      <w:r>
        <w:rPr>
          <w:rFonts w:ascii="Calibri" w:eastAsia="Times New Roman" w:hAnsi="Calibri" w:cs="Simplex"/>
          <w:b/>
          <w:color w:val="000000"/>
          <w:lang w:eastAsia="it-IT"/>
        </w:rPr>
        <w:t>CIG</w:t>
      </w:r>
      <w:r>
        <w:t xml:space="preserve"> </w:t>
      </w:r>
      <w:r w:rsidRPr="00062CBB">
        <w:rPr>
          <w:rFonts w:ascii="Calibri" w:hAnsi="Calibri" w:cs="Arial"/>
          <w:b/>
          <w:bCs/>
        </w:rPr>
        <w:t>A008DD18A6.</w:t>
      </w:r>
    </w:p>
    <w:p w:rsidR="0089381F" w:rsidRPr="00B8293D" w:rsidRDefault="0089381F" w:rsidP="0089381F">
      <w:pPr>
        <w:suppressAutoHyphens/>
        <w:jc w:val="both"/>
        <w:rPr>
          <w:b/>
          <w:sz w:val="24"/>
          <w:szCs w:val="24"/>
        </w:rPr>
      </w:pPr>
    </w:p>
    <w:p w:rsidR="00B8293D" w:rsidRPr="00B8293D" w:rsidRDefault="00B8293D" w:rsidP="0089381F">
      <w:pPr>
        <w:suppressAutoHyphens/>
        <w:ind w:right="-426"/>
        <w:jc w:val="both"/>
        <w:rPr>
          <w:b/>
          <w:sz w:val="24"/>
          <w:szCs w:val="24"/>
        </w:rPr>
      </w:pPr>
    </w:p>
    <w:p w:rsidR="00DC46BF" w:rsidRDefault="00AB124B" w:rsidP="00DC46BF">
      <w:pPr>
        <w:jc w:val="both"/>
        <w:rPr>
          <w:b/>
        </w:rPr>
      </w:pPr>
      <w:r>
        <w:rPr>
          <w:b/>
        </w:rPr>
        <w:t xml:space="preserve">ALLEGATO 2 - </w:t>
      </w:r>
      <w:r w:rsidR="00902D2E">
        <w:rPr>
          <w:b/>
        </w:rPr>
        <w:t>DICHIARAZIONE ASSENZA CON</w:t>
      </w:r>
      <w:r w:rsidR="002D33C5">
        <w:rPr>
          <w:b/>
        </w:rPr>
        <w:t>F</w:t>
      </w:r>
      <w:r w:rsidR="00902D2E">
        <w:rPr>
          <w:b/>
        </w:rPr>
        <w:t>LITTO DI INTERESSI</w:t>
      </w:r>
    </w:p>
    <w:p w:rsidR="00B8293D" w:rsidRDefault="00B8293D" w:rsidP="00DC46BF">
      <w:pPr>
        <w:jc w:val="both"/>
        <w:rPr>
          <w:b/>
        </w:rPr>
      </w:pPr>
    </w:p>
    <w:p w:rsidR="00DC46BF" w:rsidRDefault="009556F5" w:rsidP="009556F5">
      <w:pPr>
        <w:jc w:val="right"/>
        <w:rPr>
          <w:b/>
        </w:rPr>
      </w:pPr>
      <w:r>
        <w:rPr>
          <w:b/>
        </w:rPr>
        <w:t xml:space="preserve">Spett.le </w:t>
      </w:r>
      <w:r w:rsidR="00CF5C1C">
        <w:rPr>
          <w:b/>
        </w:rPr>
        <w:t>Azienda d</w:t>
      </w:r>
      <w:r w:rsidR="00B738C1">
        <w:rPr>
          <w:b/>
        </w:rPr>
        <w:t>i</w:t>
      </w:r>
      <w:r w:rsidR="00CF5C1C">
        <w:rPr>
          <w:b/>
        </w:rPr>
        <w:t xml:space="preserve"> Servizi alla Persona del Distretto di Parma</w:t>
      </w:r>
    </w:p>
    <w:p w:rsidR="009556F5" w:rsidRDefault="009556F5" w:rsidP="00473563">
      <w:pPr>
        <w:jc w:val="right"/>
        <w:rPr>
          <w:b/>
        </w:rPr>
      </w:pPr>
      <w:r>
        <w:rPr>
          <w:b/>
        </w:rPr>
        <w:t>Via Cavestro, 14</w:t>
      </w:r>
      <w:r w:rsidR="002D260D">
        <w:rPr>
          <w:b/>
        </w:rPr>
        <w:t xml:space="preserve"> - </w:t>
      </w:r>
      <w:r>
        <w:rPr>
          <w:b/>
        </w:rPr>
        <w:t xml:space="preserve"> 43121 Parma</w:t>
      </w:r>
    </w:p>
    <w:p w:rsidR="009556F5" w:rsidRDefault="009556F5" w:rsidP="009556F5">
      <w:pPr>
        <w:pStyle w:val="Default"/>
      </w:pP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Il sottoscritto ………………………………………….………………………………</w:t>
      </w:r>
      <w:r>
        <w:rPr>
          <w:rFonts w:asciiTheme="minorHAnsi" w:hAnsiTheme="minorHAnsi" w:cstheme="minorBidi"/>
          <w:color w:val="auto"/>
          <w:sz w:val="22"/>
          <w:szCs w:val="22"/>
        </w:rPr>
        <w:t>……………………………………………………………………</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 xml:space="preserve"> </w:t>
      </w:r>
    </w:p>
    <w:p w:rsid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nato il………………………</w:t>
      </w:r>
      <w:r>
        <w:rPr>
          <w:rFonts w:asciiTheme="minorHAnsi" w:hAnsiTheme="minorHAnsi" w:cstheme="minorBidi"/>
          <w:color w:val="auto"/>
          <w:sz w:val="22"/>
          <w:szCs w:val="22"/>
        </w:rPr>
        <w:t>……</w:t>
      </w:r>
      <w:r w:rsidRPr="009556F5">
        <w:rPr>
          <w:rFonts w:asciiTheme="minorHAnsi" w:hAnsiTheme="minorHAnsi" w:cstheme="minorBidi"/>
          <w:color w:val="auto"/>
          <w:sz w:val="22"/>
          <w:szCs w:val="22"/>
        </w:rPr>
        <w:t xml:space="preserve"> a ……….…………………………….………………</w:t>
      </w:r>
      <w:r>
        <w:rPr>
          <w:rFonts w:asciiTheme="minorHAnsi" w:hAnsiTheme="minorHAnsi" w:cstheme="minorBidi"/>
          <w:color w:val="auto"/>
          <w:sz w:val="22"/>
          <w:szCs w:val="22"/>
        </w:rPr>
        <w:t>…………………………………………………………………..</w:t>
      </w:r>
    </w:p>
    <w:p w:rsidR="009556F5" w:rsidRDefault="009556F5" w:rsidP="009556F5">
      <w:pPr>
        <w:pStyle w:val="Default"/>
        <w:rPr>
          <w:rFonts w:asciiTheme="minorHAnsi" w:hAnsiTheme="minorHAnsi" w:cstheme="minorBidi"/>
          <w:color w:val="auto"/>
          <w:sz w:val="22"/>
          <w:szCs w:val="22"/>
        </w:rPr>
      </w:pPr>
    </w:p>
    <w:p w:rsidR="009556F5" w:rsidRPr="009556F5" w:rsidRDefault="009556F5" w:rsidP="009556F5">
      <w:pPr>
        <w:pStyle w:val="Default"/>
        <w:rPr>
          <w:rFonts w:asciiTheme="minorHAnsi" w:hAnsiTheme="minorHAnsi" w:cstheme="minorBidi"/>
          <w:color w:val="auto"/>
          <w:sz w:val="22"/>
          <w:szCs w:val="22"/>
        </w:rPr>
      </w:pPr>
      <w:r>
        <w:rPr>
          <w:rFonts w:asciiTheme="minorHAnsi" w:hAnsiTheme="minorHAnsi" w:cstheme="minorBidi"/>
          <w:color w:val="auto"/>
          <w:sz w:val="22"/>
          <w:szCs w:val="22"/>
        </w:rPr>
        <w:t>codice fiscale………………………………………………………………………………………………………………………………………………..</w:t>
      </w:r>
      <w:r w:rsidRPr="009556F5">
        <w:rPr>
          <w:rFonts w:asciiTheme="minorHAnsi" w:hAnsiTheme="minorHAnsi" w:cstheme="minorBidi"/>
          <w:color w:val="auto"/>
          <w:sz w:val="22"/>
          <w:szCs w:val="22"/>
        </w:rPr>
        <w:t>.</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 xml:space="preserve"> </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in qualità di……………………………………………………………………………</w:t>
      </w:r>
      <w:r>
        <w:rPr>
          <w:rFonts w:asciiTheme="minorHAnsi" w:hAnsiTheme="minorHAnsi" w:cstheme="minorBidi"/>
          <w:color w:val="auto"/>
          <w:sz w:val="22"/>
          <w:szCs w:val="22"/>
        </w:rPr>
        <w:t>………………………………………………………………………</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 xml:space="preserve"> </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dell’</w:t>
      </w:r>
      <w:r w:rsidR="005C5687">
        <w:rPr>
          <w:rFonts w:asciiTheme="minorHAnsi" w:hAnsiTheme="minorHAnsi" w:cstheme="minorBidi"/>
          <w:color w:val="auto"/>
          <w:sz w:val="22"/>
          <w:szCs w:val="22"/>
        </w:rPr>
        <w:t>operatore economico</w:t>
      </w:r>
      <w:r w:rsidRPr="009556F5">
        <w:rPr>
          <w:rFonts w:asciiTheme="minorHAnsi" w:hAnsiTheme="minorHAnsi" w:cstheme="minorBidi"/>
          <w:color w:val="auto"/>
          <w:sz w:val="22"/>
          <w:szCs w:val="22"/>
        </w:rPr>
        <w:t>………………………………………….………</w:t>
      </w:r>
      <w:r>
        <w:rPr>
          <w:rFonts w:asciiTheme="minorHAnsi" w:hAnsiTheme="minorHAnsi" w:cstheme="minorBidi"/>
          <w:color w:val="auto"/>
          <w:sz w:val="22"/>
          <w:szCs w:val="22"/>
        </w:rPr>
        <w:t>……………………………………………………………………….</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 xml:space="preserve"> </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con sede in…………………………...………………………………………………</w:t>
      </w:r>
      <w:r>
        <w:rPr>
          <w:rFonts w:asciiTheme="minorHAnsi" w:hAnsiTheme="minorHAnsi" w:cstheme="minorBidi"/>
          <w:color w:val="auto"/>
          <w:sz w:val="22"/>
          <w:szCs w:val="22"/>
        </w:rPr>
        <w:t>………………………………………………………………………</w:t>
      </w:r>
      <w:r w:rsidRPr="009556F5">
        <w:rPr>
          <w:rFonts w:asciiTheme="minorHAnsi" w:hAnsiTheme="minorHAnsi" w:cstheme="minorBidi"/>
          <w:color w:val="auto"/>
          <w:sz w:val="22"/>
          <w:szCs w:val="22"/>
        </w:rPr>
        <w:t xml:space="preserve">. </w:t>
      </w:r>
    </w:p>
    <w:p w:rsidR="009556F5" w:rsidRPr="009556F5" w:rsidRDefault="009556F5" w:rsidP="009556F5">
      <w:pPr>
        <w:pStyle w:val="Default"/>
        <w:rPr>
          <w:rFonts w:asciiTheme="minorHAnsi" w:hAnsiTheme="minorHAnsi" w:cstheme="minorBidi"/>
          <w:color w:val="auto"/>
          <w:sz w:val="22"/>
          <w:szCs w:val="22"/>
        </w:rPr>
      </w:pP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con codice fiscale n………………..…………………………………………………</w:t>
      </w:r>
      <w:r>
        <w:rPr>
          <w:rFonts w:asciiTheme="minorHAnsi" w:hAnsiTheme="minorHAnsi" w:cstheme="minorBidi"/>
          <w:color w:val="auto"/>
          <w:sz w:val="22"/>
          <w:szCs w:val="22"/>
        </w:rPr>
        <w:t>……………………………………………………………………</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 xml:space="preserve"> </w:t>
      </w:r>
    </w:p>
    <w:p w:rsidR="009556F5" w:rsidRPr="009556F5" w:rsidRDefault="009556F5" w:rsidP="009556F5">
      <w:pPr>
        <w:pStyle w:val="Default"/>
        <w:rPr>
          <w:rFonts w:asciiTheme="minorHAnsi" w:hAnsiTheme="minorHAnsi" w:cstheme="minorBidi"/>
          <w:color w:val="auto"/>
          <w:sz w:val="22"/>
          <w:szCs w:val="22"/>
        </w:rPr>
      </w:pPr>
      <w:r w:rsidRPr="009556F5">
        <w:rPr>
          <w:rFonts w:asciiTheme="minorHAnsi" w:hAnsiTheme="minorHAnsi" w:cstheme="minorBidi"/>
          <w:color w:val="auto"/>
          <w:sz w:val="22"/>
          <w:szCs w:val="22"/>
        </w:rPr>
        <w:t>con partita IVA n………………..……………………………………………………</w:t>
      </w:r>
      <w:r>
        <w:rPr>
          <w:rFonts w:asciiTheme="minorHAnsi" w:hAnsiTheme="minorHAnsi" w:cstheme="minorBidi"/>
          <w:color w:val="auto"/>
          <w:sz w:val="22"/>
          <w:szCs w:val="22"/>
        </w:rPr>
        <w:t>…………………………………………………………………….</w:t>
      </w:r>
    </w:p>
    <w:p w:rsidR="009556F5" w:rsidRPr="009556F5" w:rsidRDefault="009556F5" w:rsidP="009556F5">
      <w:pPr>
        <w:pStyle w:val="Default"/>
        <w:rPr>
          <w:rFonts w:asciiTheme="minorHAnsi" w:hAnsiTheme="minorHAnsi" w:cstheme="minorBidi"/>
          <w:b/>
          <w:color w:val="auto"/>
          <w:sz w:val="22"/>
          <w:szCs w:val="22"/>
        </w:rPr>
      </w:pPr>
      <w:r w:rsidRPr="009556F5">
        <w:rPr>
          <w:rFonts w:asciiTheme="minorHAnsi" w:hAnsiTheme="minorHAnsi" w:cstheme="minorBidi"/>
          <w:b/>
          <w:color w:val="auto"/>
          <w:sz w:val="22"/>
          <w:szCs w:val="22"/>
        </w:rPr>
        <w:t xml:space="preserve"> </w:t>
      </w:r>
    </w:p>
    <w:p w:rsidR="00902D2E" w:rsidRDefault="00902D2E" w:rsidP="00902D2E">
      <w:pPr>
        <w:spacing w:before="108" w:line="360" w:lineRule="auto"/>
        <w:ind w:right="72"/>
        <w:jc w:val="both"/>
        <w:rPr>
          <w:rFonts w:ascii="Times New Roman" w:hAnsi="Times New Roman"/>
          <w:color w:val="000000"/>
        </w:rPr>
      </w:pPr>
      <w:r>
        <w:rPr>
          <w:rFonts w:ascii="Times New Roman" w:hAnsi="Times New Roman"/>
          <w:color w:val="000000"/>
          <w:spacing w:val="-3"/>
        </w:rPr>
        <w:t xml:space="preserve">partecipante alla procedura di selezione del Soggetto Realizzatore a valere sul Piano Nazionale di Ripresa e </w:t>
      </w:r>
      <w:r>
        <w:rPr>
          <w:rFonts w:ascii="Times New Roman" w:hAnsi="Times New Roman"/>
          <w:color w:val="000000"/>
          <w:spacing w:val="-1"/>
        </w:rPr>
        <w:t xml:space="preserve">Resilienza, Missione M5 Componente C2 Investimento 2.3 Programma Innovativo Nazionale per la Qualità dell’Abitare (PINQUA), vista la normativa relativa alle situazioni, anche potenziali, di conflitto di interessi, ai sensi degli articoli 46 e 47 del </w:t>
      </w:r>
      <w:r>
        <w:rPr>
          <w:rFonts w:ascii="Times New Roman" w:hAnsi="Times New Roman"/>
          <w:color w:val="000000"/>
        </w:rPr>
        <w:t xml:space="preserve">D.P.R. 28 dicembre 2000, n. 445, consapevole della responsabilità penale in cui incorre chi sottoscrive </w:t>
      </w:r>
      <w:r>
        <w:rPr>
          <w:rFonts w:ascii="Times New Roman" w:hAnsi="Times New Roman"/>
          <w:color w:val="000000"/>
          <w:spacing w:val="-4"/>
        </w:rPr>
        <w:t xml:space="preserve">dichiarazioni mendaci o forma, esibisce, si avvale di atti falsi ovvero non più rispondenti a verità e delle relative </w:t>
      </w:r>
      <w:r>
        <w:rPr>
          <w:rFonts w:ascii="Times New Roman" w:hAnsi="Times New Roman"/>
          <w:color w:val="000000"/>
          <w:spacing w:val="-6"/>
          <w:w w:val="105"/>
        </w:rPr>
        <w:t xml:space="preserve">sanzioni penali di cui all’art. 76 del D.P.R. 445/2000, nonché delle conseguenze amministrative e di decadenza </w:t>
      </w:r>
      <w:r>
        <w:rPr>
          <w:rFonts w:ascii="Times New Roman" w:hAnsi="Times New Roman"/>
          <w:color w:val="000000"/>
        </w:rPr>
        <w:t>dei benefici eventualmente conseguenti al provvedimento emanato:</w:t>
      </w:r>
    </w:p>
    <w:p w:rsidR="00EB37C5" w:rsidRDefault="00EB37C5" w:rsidP="00902D2E">
      <w:pPr>
        <w:spacing w:before="108" w:line="360" w:lineRule="auto"/>
        <w:ind w:right="72"/>
        <w:jc w:val="both"/>
        <w:rPr>
          <w:rFonts w:ascii="Times New Roman" w:hAnsi="Times New Roman"/>
          <w:color w:val="000000"/>
        </w:rPr>
      </w:pPr>
    </w:p>
    <w:p w:rsidR="002D33C5" w:rsidRPr="00CA6C02" w:rsidRDefault="00902D2E" w:rsidP="00CA6C02">
      <w:pPr>
        <w:spacing w:before="108" w:line="360" w:lineRule="auto"/>
        <w:ind w:left="3540" w:right="72" w:firstLine="708"/>
        <w:jc w:val="both"/>
        <w:rPr>
          <w:rFonts w:ascii="Times New Roman" w:hAnsi="Times New Roman"/>
          <w:color w:val="000000"/>
        </w:rPr>
      </w:pPr>
      <w:r>
        <w:rPr>
          <w:rFonts w:ascii="Times New Roman" w:hAnsi="Times New Roman"/>
          <w:color w:val="000000"/>
        </w:rPr>
        <w:lastRenderedPageBreak/>
        <w:t>DICHIARA</w:t>
      </w:r>
    </w:p>
    <w:p w:rsidR="00902D2E" w:rsidRDefault="00902D2E" w:rsidP="00902D2E">
      <w:pPr>
        <w:pStyle w:val="Paragrafoelenco"/>
        <w:numPr>
          <w:ilvl w:val="0"/>
          <w:numId w:val="7"/>
        </w:numPr>
        <w:spacing w:after="0" w:line="360" w:lineRule="auto"/>
        <w:jc w:val="both"/>
        <w:rPr>
          <w:rFonts w:ascii="Times New Roman" w:hAnsi="Times New Roman"/>
          <w:color w:val="000000"/>
          <w:spacing w:val="-2"/>
          <w:w w:val="105"/>
        </w:rPr>
      </w:pPr>
      <w:r>
        <w:rPr>
          <w:rFonts w:ascii="Times New Roman" w:hAnsi="Times New Roman"/>
          <w:color w:val="000000"/>
          <w:spacing w:val="-2"/>
          <w:w w:val="105"/>
        </w:rPr>
        <w:t xml:space="preserve">che la propria partecipazione alla gara non determina una situazione di conflitto di interesse ai sensi dell’articolo </w:t>
      </w:r>
      <w:r w:rsidR="001E77DE">
        <w:rPr>
          <w:rFonts w:ascii="Times New Roman" w:hAnsi="Times New Roman"/>
          <w:color w:val="000000"/>
          <w:spacing w:val="-2"/>
          <w:w w:val="105"/>
        </w:rPr>
        <w:t xml:space="preserve">16 del </w:t>
      </w:r>
      <w:proofErr w:type="spellStart"/>
      <w:r w:rsidR="001E77DE">
        <w:rPr>
          <w:rFonts w:ascii="Times New Roman" w:hAnsi="Times New Roman"/>
          <w:color w:val="000000"/>
          <w:spacing w:val="-2"/>
          <w:w w:val="105"/>
        </w:rPr>
        <w:t>D.Lgs.</w:t>
      </w:r>
      <w:proofErr w:type="spellEnd"/>
      <w:r w:rsidR="001E77DE">
        <w:rPr>
          <w:rFonts w:ascii="Times New Roman" w:hAnsi="Times New Roman"/>
          <w:color w:val="000000"/>
          <w:spacing w:val="-2"/>
          <w:w w:val="105"/>
        </w:rPr>
        <w:t xml:space="preserve"> 36/2023 non</w:t>
      </w:r>
      <w:bookmarkStart w:id="0" w:name="_GoBack"/>
      <w:bookmarkEnd w:id="0"/>
      <w:r>
        <w:rPr>
          <w:rFonts w:ascii="Times New Roman" w:hAnsi="Times New Roman"/>
          <w:color w:val="000000"/>
          <w:spacing w:val="-2"/>
          <w:w w:val="105"/>
        </w:rPr>
        <w:t xml:space="preserve"> diversamente risolvibile;</w:t>
      </w:r>
    </w:p>
    <w:p w:rsidR="00902D2E" w:rsidRDefault="00902D2E" w:rsidP="00902D2E">
      <w:pPr>
        <w:pStyle w:val="Paragrafoelenco"/>
        <w:numPr>
          <w:ilvl w:val="0"/>
          <w:numId w:val="7"/>
        </w:numPr>
        <w:spacing w:after="0" w:line="360" w:lineRule="auto"/>
        <w:jc w:val="both"/>
        <w:rPr>
          <w:rFonts w:ascii="Arial" w:hAnsi="Arial"/>
          <w:color w:val="000000"/>
          <w:spacing w:val="-2"/>
          <w:w w:val="110"/>
          <w:sz w:val="29"/>
        </w:rPr>
      </w:pPr>
      <w:r>
        <w:rPr>
          <w:rFonts w:ascii="Times New Roman" w:hAnsi="Times New Roman"/>
          <w:color w:val="000000"/>
          <w:spacing w:val="-2"/>
          <w:w w:val="105"/>
        </w:rPr>
        <w:t xml:space="preserve">di non trovarsi in situazioni di conflitto di interessi di qualsiasi natura, anche potenziale, che potrebbero </w:t>
      </w:r>
      <w:r>
        <w:rPr>
          <w:rFonts w:ascii="Times New Roman" w:hAnsi="Times New Roman"/>
          <w:color w:val="000000"/>
          <w:spacing w:val="-5"/>
          <w:w w:val="105"/>
        </w:rPr>
        <w:t xml:space="preserve">essere percepite come una minaccia </w:t>
      </w:r>
      <w:r>
        <w:rPr>
          <w:rFonts w:ascii="Times New Roman" w:hAnsi="Times New Roman"/>
          <w:color w:val="000000"/>
          <w:spacing w:val="-5"/>
          <w:w w:val="110"/>
        </w:rPr>
        <w:t>all’imparzialità</w:t>
      </w:r>
      <w:r>
        <w:rPr>
          <w:rFonts w:ascii="Times New Roman" w:hAnsi="Times New Roman"/>
          <w:color w:val="000000"/>
          <w:spacing w:val="-5"/>
          <w:w w:val="105"/>
        </w:rPr>
        <w:t xml:space="preserve"> e indipendenza nel contesto della presente procedura </w:t>
      </w:r>
      <w:r>
        <w:rPr>
          <w:rFonts w:ascii="Times New Roman" w:hAnsi="Times New Roman"/>
          <w:color w:val="000000"/>
          <w:spacing w:val="-4"/>
          <w:w w:val="105"/>
        </w:rPr>
        <w:t>di selezione;</w:t>
      </w:r>
    </w:p>
    <w:p w:rsidR="00902D2E" w:rsidRDefault="00902D2E" w:rsidP="00902D2E">
      <w:pPr>
        <w:pStyle w:val="Paragrafoelenco"/>
        <w:numPr>
          <w:ilvl w:val="0"/>
          <w:numId w:val="7"/>
        </w:numPr>
        <w:spacing w:before="252" w:after="0" w:line="319" w:lineRule="auto"/>
        <w:jc w:val="both"/>
        <w:rPr>
          <w:rFonts w:ascii="Arial" w:hAnsi="Arial"/>
          <w:color w:val="000000"/>
          <w:spacing w:val="-1"/>
          <w:w w:val="110"/>
          <w:sz w:val="29"/>
        </w:rPr>
      </w:pPr>
      <w:r>
        <w:rPr>
          <w:rFonts w:ascii="Times New Roman" w:hAnsi="Times New Roman"/>
          <w:color w:val="000000"/>
          <w:spacing w:val="-1"/>
          <w:w w:val="105"/>
        </w:rPr>
        <w:t xml:space="preserve">di impegnarsi a comunicare qualsiasi conflitto di interesse che possa insorgere durante la procedura di </w:t>
      </w:r>
      <w:r>
        <w:rPr>
          <w:rFonts w:ascii="Times New Roman" w:hAnsi="Times New Roman"/>
          <w:color w:val="000000"/>
          <w:spacing w:val="-4"/>
          <w:w w:val="105"/>
        </w:rPr>
        <w:t>gara o nella fase esecutiva del contratto;</w:t>
      </w:r>
    </w:p>
    <w:p w:rsidR="00902D2E" w:rsidRDefault="00902D2E" w:rsidP="00902D2E">
      <w:pPr>
        <w:pStyle w:val="Paragrafoelenco"/>
        <w:numPr>
          <w:ilvl w:val="0"/>
          <w:numId w:val="7"/>
        </w:numPr>
        <w:spacing w:before="252" w:after="0" w:line="319" w:lineRule="auto"/>
        <w:jc w:val="both"/>
        <w:rPr>
          <w:rFonts w:ascii="Arial" w:hAnsi="Arial"/>
          <w:color w:val="000000"/>
          <w:spacing w:val="-1"/>
          <w:w w:val="110"/>
          <w:sz w:val="29"/>
        </w:rPr>
      </w:pPr>
      <w:r>
        <w:rPr>
          <w:rFonts w:ascii="Times New Roman" w:hAnsi="Times New Roman"/>
          <w:color w:val="000000"/>
          <w:spacing w:val="-1"/>
          <w:w w:val="105"/>
        </w:rPr>
        <w:t xml:space="preserve">di impegnarsi ad astenersi prontamente dalla prosecuzione della procedura nel caso emerga un conflitto </w:t>
      </w:r>
      <w:r>
        <w:rPr>
          <w:rFonts w:ascii="Times New Roman" w:hAnsi="Times New Roman"/>
          <w:color w:val="000000"/>
          <w:spacing w:val="-4"/>
          <w:w w:val="105"/>
        </w:rPr>
        <w:t>di interesse;</w:t>
      </w:r>
    </w:p>
    <w:p w:rsidR="00902D2E" w:rsidRDefault="00902D2E" w:rsidP="00902D2E">
      <w:pPr>
        <w:pStyle w:val="Paragrafoelenco"/>
        <w:numPr>
          <w:ilvl w:val="0"/>
          <w:numId w:val="7"/>
        </w:numPr>
        <w:spacing w:before="252" w:after="0" w:line="319" w:lineRule="auto"/>
        <w:jc w:val="both"/>
        <w:rPr>
          <w:rFonts w:ascii="Arial" w:hAnsi="Arial"/>
          <w:color w:val="000000"/>
          <w:spacing w:val="3"/>
          <w:w w:val="110"/>
          <w:sz w:val="29"/>
        </w:rPr>
      </w:pPr>
      <w:r>
        <w:rPr>
          <w:rFonts w:ascii="Times New Roman" w:hAnsi="Times New Roman"/>
          <w:color w:val="000000"/>
          <w:spacing w:val="3"/>
          <w:w w:val="105"/>
        </w:rPr>
        <w:t xml:space="preserve">di impegnarsi a comunicare tempestivamente eventuali variazioni del contenuto della presente </w:t>
      </w:r>
      <w:r>
        <w:rPr>
          <w:rFonts w:ascii="Times New Roman" w:hAnsi="Times New Roman"/>
          <w:color w:val="000000"/>
          <w:spacing w:val="-4"/>
          <w:w w:val="105"/>
        </w:rPr>
        <w:t>dichiarazione e a rendere, se del caso, una nuova dichiarazione sostitutiva.</w:t>
      </w:r>
    </w:p>
    <w:p w:rsidR="0089381F" w:rsidRDefault="0089381F" w:rsidP="0089381F">
      <w:pPr>
        <w:rPr>
          <w:rFonts w:ascii="Times New Roman" w:hAnsi="Times New Roman"/>
          <w:color w:val="000000"/>
          <w:spacing w:val="-5"/>
          <w:w w:val="105"/>
        </w:rPr>
      </w:pPr>
    </w:p>
    <w:p w:rsidR="00C13142" w:rsidRPr="00C13142" w:rsidRDefault="00C13142" w:rsidP="00593900">
      <w:pPr>
        <w:jc w:val="both"/>
      </w:pPr>
      <w:r w:rsidRPr="0089381F">
        <w:rPr>
          <w:rFonts w:ascii="Times New Roman" w:hAnsi="Times New Roman"/>
          <w:color w:val="000000"/>
          <w:spacing w:val="-5"/>
          <w:w w:val="105"/>
        </w:rPr>
        <w:t xml:space="preserve">Dichiara, infine, di avere preso visione </w:t>
      </w:r>
      <w:r w:rsidRPr="0089381F">
        <w:rPr>
          <w:rFonts w:ascii="Times New Roman" w:hAnsi="Times New Roman"/>
          <w:color w:val="000000"/>
          <w:spacing w:val="-5"/>
          <w:w w:val="110"/>
        </w:rPr>
        <w:t>dell’informativa</w:t>
      </w:r>
      <w:r w:rsidRPr="0089381F">
        <w:rPr>
          <w:rFonts w:ascii="Times New Roman" w:hAnsi="Times New Roman"/>
          <w:color w:val="000000"/>
          <w:spacing w:val="-5"/>
          <w:w w:val="105"/>
        </w:rPr>
        <w:t xml:space="preserve"> sul trattamento dei dati personali nel rispetto del </w:t>
      </w:r>
      <w:r w:rsidRPr="0089381F">
        <w:rPr>
          <w:rFonts w:ascii="Times New Roman" w:hAnsi="Times New Roman"/>
          <w:color w:val="000000"/>
          <w:spacing w:val="-7"/>
          <w:w w:val="105"/>
        </w:rPr>
        <w:t xml:space="preserve">Regolamento (UE) 679/2016, del decreto legislativo 30 giugno 2003, n. 196, così come novellato dal decreto </w:t>
      </w:r>
      <w:r w:rsidRPr="0089381F">
        <w:rPr>
          <w:rFonts w:ascii="Times New Roman" w:hAnsi="Times New Roman"/>
          <w:color w:val="000000"/>
          <w:spacing w:val="-13"/>
          <w:w w:val="110"/>
        </w:rPr>
        <w:t xml:space="preserve">legislativo 10 agosto 2018, n. 101, nonché secondo le disposizioni contenute nell’art. 22 del Regolamento (UE) </w:t>
      </w:r>
      <w:r w:rsidRPr="0089381F">
        <w:rPr>
          <w:rFonts w:ascii="Times New Roman" w:hAnsi="Times New Roman"/>
          <w:color w:val="000000"/>
          <w:w w:val="105"/>
        </w:rPr>
        <w:t>2021/241</w:t>
      </w:r>
    </w:p>
    <w:p w:rsidR="00AC6C99" w:rsidRPr="005D2677" w:rsidRDefault="00586726" w:rsidP="005D2677">
      <w:pPr>
        <w:spacing w:before="252" w:after="5760" w:line="360" w:lineRule="auto"/>
        <w:ind w:left="708"/>
        <w:jc w:val="both"/>
        <w:rPr>
          <w:rFonts w:ascii="Times New Roman" w:hAnsi="Times New Roman"/>
          <w:color w:val="000000"/>
          <w:w w:val="105"/>
        </w:rPr>
      </w:pPr>
      <w:r>
        <w:rPr>
          <w:sz w:val="23"/>
          <w:szCs w:val="23"/>
        </w:rPr>
        <w:t xml:space="preserve">Lì …………………… </w:t>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r>
      <w:r w:rsidR="005D2677">
        <w:rPr>
          <w:rFonts w:ascii="Times New Roman" w:hAnsi="Times New Roman"/>
          <w:color w:val="000000"/>
          <w:w w:val="105"/>
        </w:rPr>
        <w:tab/>
        <w:t xml:space="preserve"> </w:t>
      </w:r>
      <w:r w:rsidRPr="00B86410">
        <w:rPr>
          <w:rFonts w:ascii="Times New Roman" w:hAnsi="Times New Roman" w:cs="Times New Roman"/>
          <w:color w:val="000000"/>
          <w:sz w:val="23"/>
          <w:szCs w:val="23"/>
        </w:rPr>
        <w:t>Firma</w:t>
      </w:r>
      <w:r w:rsidR="005D2677">
        <w:rPr>
          <w:rFonts w:ascii="Times New Roman" w:hAnsi="Times New Roman" w:cs="Times New Roman"/>
          <w:color w:val="000000"/>
          <w:sz w:val="23"/>
          <w:szCs w:val="23"/>
        </w:rPr>
        <w:tab/>
      </w:r>
      <w:r w:rsidR="005D2677">
        <w:rPr>
          <w:rFonts w:ascii="Times New Roman" w:hAnsi="Times New Roman" w:cs="Times New Roman"/>
          <w:color w:val="000000"/>
          <w:sz w:val="23"/>
          <w:szCs w:val="23"/>
        </w:rPr>
        <w:tab/>
      </w:r>
    </w:p>
    <w:sectPr w:rsidR="00AC6C99" w:rsidRPr="005D2677" w:rsidSect="0089381F">
      <w:headerReference w:type="default" r:id="rId8"/>
      <w:pgSz w:w="11906" w:h="16838"/>
      <w:pgMar w:top="2525" w:right="1133" w:bottom="1134" w:left="1134" w:header="708" w:footer="1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D7" w:rsidRDefault="008B5FD7" w:rsidP="00C536A4">
      <w:pPr>
        <w:spacing w:after="0" w:line="240" w:lineRule="auto"/>
      </w:pPr>
      <w:r>
        <w:separator/>
      </w:r>
    </w:p>
  </w:endnote>
  <w:endnote w:type="continuationSeparator" w:id="0">
    <w:p w:rsidR="008B5FD7" w:rsidRDefault="008B5FD7" w:rsidP="00C5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IDAutomationHC39M"/>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plex">
    <w:altName w:val="Courier New"/>
    <w:charset w:val="00"/>
    <w:family w:val="auto"/>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D7" w:rsidRDefault="008B5FD7" w:rsidP="00C536A4">
      <w:pPr>
        <w:spacing w:after="0" w:line="240" w:lineRule="auto"/>
      </w:pPr>
      <w:r>
        <w:separator/>
      </w:r>
    </w:p>
  </w:footnote>
  <w:footnote w:type="continuationSeparator" w:id="0">
    <w:p w:rsidR="008B5FD7" w:rsidRDefault="008B5FD7" w:rsidP="00C53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D7" w:rsidRDefault="00DB542D" w:rsidP="0089381F">
    <w:pPr>
      <w:pStyle w:val="Intestazione"/>
      <w:tabs>
        <w:tab w:val="clear" w:pos="9638"/>
        <w:tab w:val="right" w:pos="9923"/>
      </w:tabs>
      <w:ind w:left="-142" w:right="-284"/>
    </w:pPr>
    <w:r>
      <w:rPr>
        <w:noProof/>
        <w:lang w:eastAsia="it-IT"/>
      </w:rPr>
      <w:drawing>
        <wp:inline distT="0" distB="0" distL="0" distR="0" wp14:anchorId="4AE0FBAE" wp14:editId="34242784">
          <wp:extent cx="1846053" cy="454258"/>
          <wp:effectExtent l="0" t="0" r="0" b="3175"/>
          <wp:docPr id="10" name="Immagine 10" descr="IT_Finanziato_dall_Unione_europea_RGB_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_Finanziato_dall_Unione_europea_RGB_MONOCHR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525" cy="453390"/>
                  </a:xfrm>
                  <a:prstGeom prst="rect">
                    <a:avLst/>
                  </a:prstGeom>
                  <a:noFill/>
                  <a:ln>
                    <a:noFill/>
                  </a:ln>
                </pic:spPr>
              </pic:pic>
            </a:graphicData>
          </a:graphic>
        </wp:inline>
      </w:drawing>
    </w:r>
    <w:r>
      <w:rPr>
        <w:rFonts w:ascii="Calibri" w:hAnsi="Calibri"/>
        <w:noProof/>
        <w:lang w:eastAsia="it-IT"/>
      </w:rPr>
      <w:drawing>
        <wp:inline distT="0" distB="0" distL="0" distR="0" wp14:anchorId="6A0CBC9B" wp14:editId="05AC755B">
          <wp:extent cx="1147313" cy="445512"/>
          <wp:effectExtent l="0" t="0" r="0" b="0"/>
          <wp:docPr id="11" name="Immagine 11" descr="Logo MIT banda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T banda bl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343" cy="445135"/>
                  </a:xfrm>
                  <a:prstGeom prst="rect">
                    <a:avLst/>
                  </a:prstGeom>
                  <a:noFill/>
                  <a:ln>
                    <a:noFill/>
                  </a:ln>
                </pic:spPr>
              </pic:pic>
            </a:graphicData>
          </a:graphic>
        </wp:inline>
      </w:drawing>
    </w:r>
    <w:r>
      <w:rPr>
        <w:noProof/>
        <w:lang w:eastAsia="it-IT"/>
      </w:rPr>
      <w:drawing>
        <wp:inline distT="0" distB="0" distL="0" distR="0" wp14:anchorId="441EDEE1" wp14:editId="6F5927C4">
          <wp:extent cx="1463040" cy="476885"/>
          <wp:effectExtent l="0" t="0" r="3810" b="0"/>
          <wp:docPr id="12" name="Immagine 12" descr="italia-domani-tracc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domani-tracciato"/>
                  <pic:cNvPicPr>
                    <a:picLocks noChangeAspect="1" noChangeArrowheads="1"/>
                  </pic:cNvPicPr>
                </pic:nvPicPr>
                <pic:blipFill>
                  <a:blip r:embed="rId3">
                    <a:extLst>
                      <a:ext uri="{28A0092B-C50C-407E-A947-70E740481C1C}">
                        <a14:useLocalDpi xmlns:a14="http://schemas.microsoft.com/office/drawing/2010/main" val="0"/>
                      </a:ext>
                    </a:extLst>
                  </a:blip>
                  <a:srcRect l="10960" t="30998" r="12613" b="33971"/>
                  <a:stretch>
                    <a:fillRect/>
                  </a:stretch>
                </pic:blipFill>
                <pic:spPr bwMode="auto">
                  <a:xfrm>
                    <a:off x="0" y="0"/>
                    <a:ext cx="1463040" cy="476885"/>
                  </a:xfrm>
                  <a:prstGeom prst="rect">
                    <a:avLst/>
                  </a:prstGeom>
                  <a:noFill/>
                  <a:ln>
                    <a:noFill/>
                  </a:ln>
                </pic:spPr>
              </pic:pic>
            </a:graphicData>
          </a:graphic>
        </wp:inline>
      </w:drawing>
    </w:r>
    <w:r>
      <w:rPr>
        <w:b/>
        <w:noProof/>
        <w:sz w:val="56"/>
        <w:szCs w:val="56"/>
        <w:lang w:eastAsia="it-IT"/>
      </w:rPr>
      <w:drawing>
        <wp:inline distT="0" distB="0" distL="0" distR="0" wp14:anchorId="4A5775BA" wp14:editId="184C2D3A">
          <wp:extent cx="508635" cy="572770"/>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7780" t="27342" r="53883" b="29662"/>
                  <a:stretch>
                    <a:fillRect/>
                  </a:stretch>
                </pic:blipFill>
                <pic:spPr bwMode="auto">
                  <a:xfrm>
                    <a:off x="0" y="0"/>
                    <a:ext cx="508635" cy="572770"/>
                  </a:xfrm>
                  <a:prstGeom prst="rect">
                    <a:avLst/>
                  </a:prstGeom>
                  <a:noFill/>
                  <a:ln>
                    <a:noFill/>
                  </a:ln>
                </pic:spPr>
              </pic:pic>
            </a:graphicData>
          </a:graphic>
        </wp:inline>
      </w:drawing>
    </w:r>
    <w:r>
      <w:rPr>
        <w:noProof/>
        <w:lang w:eastAsia="it-IT"/>
      </w:rPr>
      <w:drawing>
        <wp:inline distT="0" distB="0" distL="0" distR="0" wp14:anchorId="3D6FB694" wp14:editId="01BC2190">
          <wp:extent cx="1336040" cy="461010"/>
          <wp:effectExtent l="0" t="0" r="0" b="0"/>
          <wp:docPr id="14" name="Immagine 14" descr="ASP Parma Gi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 Parma Gial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604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7697"/>
    <w:multiLevelType w:val="hybridMultilevel"/>
    <w:tmpl w:val="56D0E792"/>
    <w:lvl w:ilvl="0" w:tplc="0410000F">
      <w:start w:val="1"/>
      <w:numFmt w:val="decimal"/>
      <w:lvlText w:val="%1."/>
      <w:lvlJc w:val="left"/>
      <w:pPr>
        <w:ind w:left="720" w:hanging="360"/>
      </w:pPr>
    </w:lvl>
    <w:lvl w:ilvl="1" w:tplc="4F6E82E4">
      <w:start w:val="1"/>
      <w:numFmt w:val="decimal"/>
      <w:lvlText w:val="%2."/>
      <w:lvlJc w:val="left"/>
      <w:pPr>
        <w:ind w:left="1440" w:hanging="360"/>
      </w:pPr>
      <w:rPr>
        <w:rFonts w:asciiTheme="minorHAnsi" w:eastAsiaTheme="minorHAnsi" w:hAnsiTheme="minorHAnsi" w:cstheme="minorBidi"/>
      </w:rPr>
    </w:lvl>
    <w:lvl w:ilvl="2" w:tplc="5A5CE560">
      <w:start w:val="12"/>
      <w:numFmt w:val="bullet"/>
      <w:lvlText w:val="-"/>
      <w:lvlJc w:val="left"/>
      <w:pPr>
        <w:ind w:left="2340" w:hanging="360"/>
      </w:pPr>
      <w:rPr>
        <w:rFonts w:ascii="Calibri" w:eastAsiaTheme="minorHAnsi" w:hAnsi="Calibri" w:cstheme="minorBidi" w:hint="default"/>
      </w:rPr>
    </w:lvl>
    <w:lvl w:ilvl="3" w:tplc="612C5ACE">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2">
    <w:nsid w:val="2DA6054A"/>
    <w:multiLevelType w:val="hybridMultilevel"/>
    <w:tmpl w:val="24B2438E"/>
    <w:lvl w:ilvl="0" w:tplc="16809840">
      <w:numFmt w:val="bullet"/>
      <w:lvlText w:val=""/>
      <w:lvlJc w:val="left"/>
      <w:pPr>
        <w:ind w:left="930" w:hanging="360"/>
      </w:pPr>
      <w:rPr>
        <w:rFonts w:hint="default"/>
        <w:w w:val="100"/>
        <w:lang w:val="it-IT" w:eastAsia="en-US" w:bidi="ar-SA"/>
      </w:rPr>
    </w:lvl>
    <w:lvl w:ilvl="1" w:tplc="5B6212D4">
      <w:numFmt w:val="bullet"/>
      <w:lvlText w:val="•"/>
      <w:lvlJc w:val="left"/>
      <w:pPr>
        <w:ind w:left="1814" w:hanging="360"/>
      </w:pPr>
      <w:rPr>
        <w:rFonts w:hint="default"/>
        <w:lang w:val="it-IT" w:eastAsia="en-US" w:bidi="ar-SA"/>
      </w:rPr>
    </w:lvl>
    <w:lvl w:ilvl="2" w:tplc="AD5E7D0A">
      <w:numFmt w:val="bullet"/>
      <w:lvlText w:val="•"/>
      <w:lvlJc w:val="left"/>
      <w:pPr>
        <w:ind w:left="2689" w:hanging="360"/>
      </w:pPr>
      <w:rPr>
        <w:rFonts w:hint="default"/>
        <w:lang w:val="it-IT" w:eastAsia="en-US" w:bidi="ar-SA"/>
      </w:rPr>
    </w:lvl>
    <w:lvl w:ilvl="3" w:tplc="833C1522">
      <w:numFmt w:val="bullet"/>
      <w:lvlText w:val="•"/>
      <w:lvlJc w:val="left"/>
      <w:pPr>
        <w:ind w:left="3563" w:hanging="360"/>
      </w:pPr>
      <w:rPr>
        <w:rFonts w:hint="default"/>
        <w:lang w:val="it-IT" w:eastAsia="en-US" w:bidi="ar-SA"/>
      </w:rPr>
    </w:lvl>
    <w:lvl w:ilvl="4" w:tplc="14FA2966">
      <w:numFmt w:val="bullet"/>
      <w:lvlText w:val="•"/>
      <w:lvlJc w:val="left"/>
      <w:pPr>
        <w:ind w:left="4438" w:hanging="360"/>
      </w:pPr>
      <w:rPr>
        <w:rFonts w:hint="default"/>
        <w:lang w:val="it-IT" w:eastAsia="en-US" w:bidi="ar-SA"/>
      </w:rPr>
    </w:lvl>
    <w:lvl w:ilvl="5" w:tplc="A830BB46">
      <w:numFmt w:val="bullet"/>
      <w:lvlText w:val="•"/>
      <w:lvlJc w:val="left"/>
      <w:pPr>
        <w:ind w:left="5313" w:hanging="360"/>
      </w:pPr>
      <w:rPr>
        <w:rFonts w:hint="default"/>
        <w:lang w:val="it-IT" w:eastAsia="en-US" w:bidi="ar-SA"/>
      </w:rPr>
    </w:lvl>
    <w:lvl w:ilvl="6" w:tplc="FDF679B2">
      <w:numFmt w:val="bullet"/>
      <w:lvlText w:val="•"/>
      <w:lvlJc w:val="left"/>
      <w:pPr>
        <w:ind w:left="6187" w:hanging="360"/>
      </w:pPr>
      <w:rPr>
        <w:rFonts w:hint="default"/>
        <w:lang w:val="it-IT" w:eastAsia="en-US" w:bidi="ar-SA"/>
      </w:rPr>
    </w:lvl>
    <w:lvl w:ilvl="7" w:tplc="48BCC17E">
      <w:numFmt w:val="bullet"/>
      <w:lvlText w:val="•"/>
      <w:lvlJc w:val="left"/>
      <w:pPr>
        <w:ind w:left="7062" w:hanging="360"/>
      </w:pPr>
      <w:rPr>
        <w:rFonts w:hint="default"/>
        <w:lang w:val="it-IT" w:eastAsia="en-US" w:bidi="ar-SA"/>
      </w:rPr>
    </w:lvl>
    <w:lvl w:ilvl="8" w:tplc="802480E0">
      <w:numFmt w:val="bullet"/>
      <w:lvlText w:val="•"/>
      <w:lvlJc w:val="left"/>
      <w:pPr>
        <w:ind w:left="7937" w:hanging="360"/>
      </w:pPr>
      <w:rPr>
        <w:rFonts w:hint="default"/>
        <w:lang w:val="it-IT" w:eastAsia="en-US" w:bidi="ar-SA"/>
      </w:rPr>
    </w:lvl>
  </w:abstractNum>
  <w:abstractNum w:abstractNumId="3">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4C3271B2"/>
    <w:multiLevelType w:val="multilevel"/>
    <w:tmpl w:val="1804C8D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sz w:val="24"/>
        <w:szCs w:val="24"/>
      </w:rPr>
    </w:lvl>
    <w:lvl w:ilvl="3">
      <w:start w:val="1"/>
      <w:numFmt w:val="decimal"/>
      <w:lvlText w:val="%1.%2.%3.%4."/>
      <w:lvlJc w:val="left"/>
      <w:pPr>
        <w:ind w:left="932" w:hanging="648"/>
      </w:pPr>
      <w:rPr>
        <w:rFonts w:hint="default"/>
        <w:b w:val="0"/>
        <w:strike w:val="0"/>
        <w:color w:val="auto"/>
        <w:sz w:val="24"/>
        <w:szCs w:val="24"/>
      </w:rPr>
    </w:lvl>
    <w:lvl w:ilvl="4">
      <w:start w:val="1"/>
      <w:numFmt w:val="lowerLetter"/>
      <w:lvlText w:val="%5."/>
      <w:lvlJc w:val="left"/>
      <w:pPr>
        <w:ind w:left="2069"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50E068FD"/>
    <w:multiLevelType w:val="multilevel"/>
    <w:tmpl w:val="AB2E9FE0"/>
    <w:lvl w:ilvl="0">
      <w:start w:val="1"/>
      <w:numFmt w:val="decimal"/>
      <w:pStyle w:val="Titolo2"/>
      <w:lvlText w:val="%1."/>
      <w:lvlJc w:val="left"/>
      <w:pPr>
        <w:ind w:left="360" w:hanging="360"/>
      </w:pPr>
      <w:rPr>
        <w:rFonts w:ascii="Garamond" w:hAnsi="Garamond" w:hint="default"/>
        <w:b/>
        <w:i w:val="0"/>
        <w:sz w:val="24"/>
      </w:rPr>
    </w:lvl>
    <w:lvl w:ilvl="1">
      <w:start w:val="1"/>
      <w:numFmt w:val="decimal"/>
      <w:pStyle w:val="Titolo3"/>
      <w:isLgl/>
      <w:lvlText w:val="%1.%2"/>
      <w:lvlJc w:val="left"/>
      <w:pPr>
        <w:ind w:left="4831"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7B845226"/>
    <w:multiLevelType w:val="hybridMultilevel"/>
    <w:tmpl w:val="818C36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418"/>
    <w:rsid w:val="000036E9"/>
    <w:rsid w:val="000216BC"/>
    <w:rsid w:val="00051041"/>
    <w:rsid w:val="00065AF2"/>
    <w:rsid w:val="000754A7"/>
    <w:rsid w:val="00081FC8"/>
    <w:rsid w:val="000C16DD"/>
    <w:rsid w:val="001236C2"/>
    <w:rsid w:val="00125957"/>
    <w:rsid w:val="00143B67"/>
    <w:rsid w:val="001843DE"/>
    <w:rsid w:val="001E77DE"/>
    <w:rsid w:val="00285BC7"/>
    <w:rsid w:val="00296140"/>
    <w:rsid w:val="002D260D"/>
    <w:rsid w:val="002D33C5"/>
    <w:rsid w:val="00310376"/>
    <w:rsid w:val="00340F2B"/>
    <w:rsid w:val="003C1BAF"/>
    <w:rsid w:val="003F3A01"/>
    <w:rsid w:val="00434019"/>
    <w:rsid w:val="004364C6"/>
    <w:rsid w:val="004422D8"/>
    <w:rsid w:val="0045016E"/>
    <w:rsid w:val="00450509"/>
    <w:rsid w:val="00473563"/>
    <w:rsid w:val="004A0565"/>
    <w:rsid w:val="00522418"/>
    <w:rsid w:val="00531176"/>
    <w:rsid w:val="00534D21"/>
    <w:rsid w:val="00554525"/>
    <w:rsid w:val="00560276"/>
    <w:rsid w:val="0056259D"/>
    <w:rsid w:val="00586726"/>
    <w:rsid w:val="00587377"/>
    <w:rsid w:val="00593900"/>
    <w:rsid w:val="005C5687"/>
    <w:rsid w:val="005D2677"/>
    <w:rsid w:val="005D7AA5"/>
    <w:rsid w:val="005E7DFE"/>
    <w:rsid w:val="00601918"/>
    <w:rsid w:val="006533F9"/>
    <w:rsid w:val="00663B98"/>
    <w:rsid w:val="00692375"/>
    <w:rsid w:val="00702B0D"/>
    <w:rsid w:val="007056C8"/>
    <w:rsid w:val="007311B8"/>
    <w:rsid w:val="0073759B"/>
    <w:rsid w:val="007E2651"/>
    <w:rsid w:val="007F4362"/>
    <w:rsid w:val="00812A67"/>
    <w:rsid w:val="00836882"/>
    <w:rsid w:val="00856F47"/>
    <w:rsid w:val="00870893"/>
    <w:rsid w:val="0087384E"/>
    <w:rsid w:val="0087775E"/>
    <w:rsid w:val="0088743B"/>
    <w:rsid w:val="0089381F"/>
    <w:rsid w:val="008A38C1"/>
    <w:rsid w:val="008A4884"/>
    <w:rsid w:val="008B5FD7"/>
    <w:rsid w:val="008D4749"/>
    <w:rsid w:val="00902D2E"/>
    <w:rsid w:val="009358F3"/>
    <w:rsid w:val="00947D34"/>
    <w:rsid w:val="009556F5"/>
    <w:rsid w:val="0095792C"/>
    <w:rsid w:val="00983ECA"/>
    <w:rsid w:val="009C4DD2"/>
    <w:rsid w:val="009C550B"/>
    <w:rsid w:val="009D1A08"/>
    <w:rsid w:val="009E21B7"/>
    <w:rsid w:val="00A01992"/>
    <w:rsid w:val="00A15064"/>
    <w:rsid w:val="00A160D5"/>
    <w:rsid w:val="00A272FE"/>
    <w:rsid w:val="00A80972"/>
    <w:rsid w:val="00AA655B"/>
    <w:rsid w:val="00AB124B"/>
    <w:rsid w:val="00AB790F"/>
    <w:rsid w:val="00AC6C99"/>
    <w:rsid w:val="00AD7B98"/>
    <w:rsid w:val="00AE35D1"/>
    <w:rsid w:val="00B32528"/>
    <w:rsid w:val="00B72552"/>
    <w:rsid w:val="00B738C1"/>
    <w:rsid w:val="00B8293D"/>
    <w:rsid w:val="00B86410"/>
    <w:rsid w:val="00BE3894"/>
    <w:rsid w:val="00C12FE7"/>
    <w:rsid w:val="00C13142"/>
    <w:rsid w:val="00C536A4"/>
    <w:rsid w:val="00C77F2B"/>
    <w:rsid w:val="00CA5BA4"/>
    <w:rsid w:val="00CA6C02"/>
    <w:rsid w:val="00CC1269"/>
    <w:rsid w:val="00CF5C1C"/>
    <w:rsid w:val="00D1407A"/>
    <w:rsid w:val="00D25101"/>
    <w:rsid w:val="00D26B29"/>
    <w:rsid w:val="00D473AB"/>
    <w:rsid w:val="00DB542D"/>
    <w:rsid w:val="00DC46BF"/>
    <w:rsid w:val="00DE2B9C"/>
    <w:rsid w:val="00E02905"/>
    <w:rsid w:val="00E13B67"/>
    <w:rsid w:val="00EB37C5"/>
    <w:rsid w:val="00EB399D"/>
    <w:rsid w:val="00EC1AB8"/>
    <w:rsid w:val="00EE0CDD"/>
    <w:rsid w:val="00F05DCC"/>
    <w:rsid w:val="00F07793"/>
    <w:rsid w:val="00F62240"/>
    <w:rsid w:val="00F93CD4"/>
    <w:rsid w:val="00FD007A"/>
    <w:rsid w:val="00FE2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331982">
      <w:bodyDiv w:val="1"/>
      <w:marLeft w:val="0"/>
      <w:marRight w:val="0"/>
      <w:marTop w:val="0"/>
      <w:marBottom w:val="0"/>
      <w:divBdr>
        <w:top w:val="none" w:sz="0" w:space="0" w:color="auto"/>
        <w:left w:val="none" w:sz="0" w:space="0" w:color="auto"/>
        <w:bottom w:val="none" w:sz="0" w:space="0" w:color="auto"/>
        <w:right w:val="none" w:sz="0" w:space="0" w:color="auto"/>
      </w:divBdr>
    </w:div>
    <w:div w:id="1306810711">
      <w:bodyDiv w:val="1"/>
      <w:marLeft w:val="0"/>
      <w:marRight w:val="0"/>
      <w:marTop w:val="0"/>
      <w:marBottom w:val="0"/>
      <w:divBdr>
        <w:top w:val="none" w:sz="0" w:space="0" w:color="auto"/>
        <w:left w:val="none" w:sz="0" w:space="0" w:color="auto"/>
        <w:bottom w:val="none" w:sz="0" w:space="0" w:color="auto"/>
        <w:right w:val="none" w:sz="0" w:space="0" w:color="auto"/>
      </w:divBdr>
    </w:div>
    <w:div w:id="1627277246">
      <w:bodyDiv w:val="1"/>
      <w:marLeft w:val="0"/>
      <w:marRight w:val="0"/>
      <w:marTop w:val="0"/>
      <w:marBottom w:val="0"/>
      <w:divBdr>
        <w:top w:val="none" w:sz="0" w:space="0" w:color="auto"/>
        <w:left w:val="none" w:sz="0" w:space="0" w:color="auto"/>
        <w:bottom w:val="none" w:sz="0" w:space="0" w:color="auto"/>
        <w:right w:val="none" w:sz="0" w:space="0" w:color="auto"/>
      </w:divBdr>
    </w:div>
    <w:div w:id="1706906805">
      <w:bodyDiv w:val="1"/>
      <w:marLeft w:val="0"/>
      <w:marRight w:val="0"/>
      <w:marTop w:val="0"/>
      <w:marBottom w:val="0"/>
      <w:divBdr>
        <w:top w:val="none" w:sz="0" w:space="0" w:color="auto"/>
        <w:left w:val="none" w:sz="0" w:space="0" w:color="auto"/>
        <w:bottom w:val="none" w:sz="0" w:space="0" w:color="auto"/>
        <w:right w:val="none" w:sz="0" w:space="0" w:color="auto"/>
      </w:divBdr>
    </w:div>
    <w:div w:id="195096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2</Pages>
  <Words>441</Words>
  <Characters>2517</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Asaro Antonella</dc:creator>
  <cp:lastModifiedBy>Rodolfo Gherardi</cp:lastModifiedBy>
  <cp:revision>81</cp:revision>
  <dcterms:created xsi:type="dcterms:W3CDTF">2020-03-25T09:25:00Z</dcterms:created>
  <dcterms:modified xsi:type="dcterms:W3CDTF">2023-08-30T10:43:00Z</dcterms:modified>
</cp:coreProperties>
</file>